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D1" w:rsidRPr="001F45B9" w:rsidRDefault="004F38D1" w:rsidP="004F38D1">
      <w:pPr>
        <w:tabs>
          <w:tab w:val="left" w:pos="8760"/>
        </w:tabs>
        <w:ind w:firstLine="680"/>
        <w:jc w:val="center"/>
        <w:rPr>
          <w:sz w:val="28"/>
          <w:szCs w:val="28"/>
        </w:rPr>
      </w:pPr>
      <w:r w:rsidRPr="001F45B9">
        <w:rPr>
          <w:sz w:val="28"/>
          <w:szCs w:val="28"/>
        </w:rPr>
        <w:t>Министерство образования и науки Челябинской области</w:t>
      </w:r>
    </w:p>
    <w:p w:rsidR="004F38D1" w:rsidRPr="001F45B9" w:rsidRDefault="004F38D1" w:rsidP="004F38D1">
      <w:pPr>
        <w:jc w:val="center"/>
        <w:rPr>
          <w:sz w:val="28"/>
          <w:szCs w:val="28"/>
        </w:rPr>
      </w:pPr>
      <w:r w:rsidRPr="001F45B9">
        <w:rPr>
          <w:sz w:val="28"/>
          <w:szCs w:val="28"/>
        </w:rPr>
        <w:t>Государственное  бюджетное учреждение</w:t>
      </w:r>
      <w:r w:rsidR="00860D46">
        <w:rPr>
          <w:sz w:val="28"/>
          <w:szCs w:val="28"/>
        </w:rPr>
        <w:t xml:space="preserve"> </w:t>
      </w:r>
      <w:r w:rsidRPr="001F45B9">
        <w:rPr>
          <w:sz w:val="28"/>
          <w:szCs w:val="28"/>
        </w:rPr>
        <w:t>дополнительного образования</w:t>
      </w:r>
    </w:p>
    <w:p w:rsidR="004F38D1" w:rsidRPr="001F45B9" w:rsidRDefault="004F38D1" w:rsidP="004F38D1">
      <w:pPr>
        <w:ind w:firstLine="680"/>
        <w:jc w:val="center"/>
        <w:rPr>
          <w:b/>
          <w:sz w:val="28"/>
          <w:szCs w:val="28"/>
        </w:rPr>
      </w:pPr>
      <w:r w:rsidRPr="001F45B9">
        <w:rPr>
          <w:b/>
          <w:sz w:val="28"/>
          <w:szCs w:val="28"/>
        </w:rPr>
        <w:t>«Областной Центр дополнительного образования детей»</w:t>
      </w:r>
    </w:p>
    <w:p w:rsidR="004F38D1" w:rsidRPr="001F45B9" w:rsidRDefault="004F38D1" w:rsidP="004F38D1">
      <w:pPr>
        <w:ind w:firstLine="680"/>
        <w:jc w:val="center"/>
        <w:rPr>
          <w:sz w:val="28"/>
          <w:szCs w:val="28"/>
        </w:rPr>
      </w:pPr>
      <w:r w:rsidRPr="001F45B9">
        <w:rPr>
          <w:sz w:val="28"/>
          <w:szCs w:val="28"/>
        </w:rPr>
        <w:t xml:space="preserve">454081,  г. Челябинск, ул. </w:t>
      </w:r>
      <w:r>
        <w:rPr>
          <w:sz w:val="28"/>
          <w:szCs w:val="28"/>
        </w:rPr>
        <w:t>Котина, 68, тел./факс 773-62-82</w:t>
      </w:r>
    </w:p>
    <w:p w:rsidR="004F38D1" w:rsidRPr="001F45B9" w:rsidRDefault="00D650D8" w:rsidP="004F38D1">
      <w:pPr>
        <w:ind w:firstLine="680"/>
        <w:jc w:val="center"/>
        <w:rPr>
          <w:sz w:val="28"/>
          <w:szCs w:val="28"/>
          <w:lang w:val="pt-BR"/>
        </w:rPr>
      </w:pPr>
      <w:r w:rsidRPr="00D650D8">
        <w:rPr>
          <w:noProof/>
        </w:rPr>
        <w:pict>
          <v:line id="Прямая соединительная линия 2" o:spid="_x0000_s1026" style="position:absolute;left:0;text-align:left;flip:y;z-index:251660288;visibility:visible" from="-81pt,21.8pt" to="7in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" strokeweight="1.5pt"/>
        </w:pict>
      </w:r>
      <w:r w:rsidRPr="00D650D8">
        <w:rPr>
          <w:noProof/>
        </w:rPr>
        <w:pict>
          <v:line id="Прямая соединительная линия 1" o:spid="_x0000_s1027" style="position:absolute;left:0;text-align:left;flip:y;z-index:251659264;visibility:visible" from="-81pt,17.55pt" to="7in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" strokeweight="1pt"/>
        </w:pict>
      </w:r>
      <w:r w:rsidR="004F38D1" w:rsidRPr="001F45B9">
        <w:rPr>
          <w:sz w:val="28"/>
          <w:szCs w:val="28"/>
          <w:lang w:val="pt-BR"/>
        </w:rPr>
        <w:t xml:space="preserve">E-mail: </w:t>
      </w:r>
      <w:r>
        <w:fldChar w:fldCharType="begin"/>
      </w:r>
      <w:r w:rsidR="004F38D1">
        <w:instrText>HYPERLINK "mailto:ocdod@mail.ru"</w:instrText>
      </w:r>
      <w:r>
        <w:fldChar w:fldCharType="separate"/>
      </w:r>
      <w:r w:rsidR="004F38D1" w:rsidRPr="001F45B9">
        <w:rPr>
          <w:rStyle w:val="a3"/>
          <w:sz w:val="28"/>
          <w:szCs w:val="28"/>
          <w:lang w:val="pt-BR"/>
        </w:rPr>
        <w:t>ocdod@mail.ru</w:t>
      </w:r>
      <w:r>
        <w:fldChar w:fldCharType="end"/>
      </w:r>
    </w:p>
    <w:p w:rsidR="004F38D1" w:rsidRPr="00293B5C" w:rsidRDefault="004F38D1" w:rsidP="004F38D1">
      <w:pPr>
        <w:ind w:firstLine="680"/>
        <w:jc w:val="both"/>
        <w:rPr>
          <w:sz w:val="28"/>
          <w:szCs w:val="28"/>
          <w:lang w:val="pt-BR"/>
        </w:rPr>
      </w:pPr>
    </w:p>
    <w:tbl>
      <w:tblPr>
        <w:tblW w:w="9927" w:type="dxa"/>
        <w:tblInd w:w="-459" w:type="dxa"/>
        <w:tblLayout w:type="fixed"/>
        <w:tblLook w:val="0000"/>
      </w:tblPr>
      <w:tblGrid>
        <w:gridCol w:w="4678"/>
        <w:gridCol w:w="236"/>
        <w:gridCol w:w="5013"/>
      </w:tblGrid>
      <w:tr w:rsidR="004F38D1" w:rsidRPr="00293B5C" w:rsidTr="00D03A39">
        <w:trPr>
          <w:cantSplit/>
          <w:trHeight w:val="1389"/>
        </w:trPr>
        <w:tc>
          <w:tcPr>
            <w:tcW w:w="4678" w:type="dxa"/>
          </w:tcPr>
          <w:p w:rsidR="004F38D1" w:rsidRPr="00860D46" w:rsidRDefault="00860D46" w:rsidP="00D03A39">
            <w:pPr>
              <w:tabs>
                <w:tab w:val="left" w:pos="0"/>
                <w:tab w:val="right" w:pos="9072"/>
              </w:tabs>
              <w:ind w:firstLine="33"/>
              <w:jc w:val="center"/>
              <w:rPr>
                <w:sz w:val="28"/>
                <w:szCs w:val="28"/>
              </w:rPr>
            </w:pPr>
            <w:r w:rsidRPr="00860D46">
              <w:rPr>
                <w:sz w:val="28"/>
                <w:szCs w:val="28"/>
                <w:u w:val="single"/>
              </w:rPr>
              <w:t>19.08.2016</w:t>
            </w:r>
            <w:r w:rsidR="004F38D1" w:rsidRPr="00293B5C">
              <w:rPr>
                <w:sz w:val="28"/>
                <w:szCs w:val="28"/>
              </w:rPr>
              <w:t xml:space="preserve"> № </w:t>
            </w:r>
            <w:r w:rsidRPr="00860D46">
              <w:rPr>
                <w:sz w:val="28"/>
                <w:szCs w:val="28"/>
                <w:u w:val="single"/>
              </w:rPr>
              <w:t>396</w:t>
            </w:r>
          </w:p>
          <w:p w:rsidR="004F38D1" w:rsidRPr="00293B5C" w:rsidRDefault="004F38D1" w:rsidP="00D03A39">
            <w:pPr>
              <w:tabs>
                <w:tab w:val="left" w:pos="0"/>
                <w:tab w:val="right" w:pos="9072"/>
              </w:tabs>
              <w:ind w:firstLine="33"/>
              <w:jc w:val="center"/>
              <w:rPr>
                <w:sz w:val="28"/>
                <w:szCs w:val="28"/>
              </w:rPr>
            </w:pPr>
            <w:r w:rsidRPr="00293B5C">
              <w:rPr>
                <w:sz w:val="28"/>
                <w:szCs w:val="28"/>
              </w:rPr>
              <w:t>на №</w:t>
            </w:r>
            <w:proofErr w:type="spellStart"/>
            <w:r w:rsidRPr="00293B5C">
              <w:rPr>
                <w:sz w:val="28"/>
                <w:szCs w:val="28"/>
              </w:rPr>
              <w:t>_______от</w:t>
            </w:r>
            <w:proofErr w:type="spellEnd"/>
            <w:r w:rsidRPr="00293B5C">
              <w:rPr>
                <w:sz w:val="28"/>
                <w:szCs w:val="28"/>
              </w:rPr>
              <w:t xml:space="preserve"> _______</w:t>
            </w:r>
          </w:p>
          <w:p w:rsidR="004F38D1" w:rsidRPr="00293B5C" w:rsidRDefault="004F38D1" w:rsidP="00D03A39">
            <w:pPr>
              <w:ind w:firstLine="33"/>
              <w:jc w:val="both"/>
              <w:rPr>
                <w:sz w:val="28"/>
                <w:szCs w:val="28"/>
              </w:rPr>
            </w:pPr>
          </w:p>
          <w:p w:rsidR="004F38D1" w:rsidRPr="00293B5C" w:rsidRDefault="004F38D1" w:rsidP="00D03A39">
            <w:pPr>
              <w:ind w:firstLine="33"/>
              <w:jc w:val="both"/>
              <w:rPr>
                <w:szCs w:val="28"/>
              </w:rPr>
            </w:pPr>
          </w:p>
          <w:p w:rsidR="004F38D1" w:rsidRPr="00293B5C" w:rsidRDefault="004F38D1" w:rsidP="00D03A39">
            <w:pPr>
              <w:pStyle w:val="4"/>
              <w:ind w:firstLine="33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236" w:type="dxa"/>
          </w:tcPr>
          <w:p w:rsidR="004F38D1" w:rsidRPr="00293B5C" w:rsidRDefault="004F38D1" w:rsidP="00D03A39">
            <w:pPr>
              <w:ind w:firstLine="680"/>
              <w:jc w:val="both"/>
              <w:rPr>
                <w:szCs w:val="28"/>
              </w:rPr>
            </w:pPr>
          </w:p>
        </w:tc>
        <w:tc>
          <w:tcPr>
            <w:tcW w:w="5013" w:type="dxa"/>
          </w:tcPr>
          <w:p w:rsidR="004F38D1" w:rsidRPr="00293B5C" w:rsidRDefault="004F38D1" w:rsidP="00D03A39">
            <w:pPr>
              <w:jc w:val="center"/>
              <w:rPr>
                <w:sz w:val="28"/>
                <w:szCs w:val="28"/>
              </w:rPr>
            </w:pPr>
            <w:r w:rsidRPr="00293B5C">
              <w:rPr>
                <w:sz w:val="28"/>
                <w:szCs w:val="28"/>
              </w:rPr>
              <w:t>Руководителям</w:t>
            </w:r>
          </w:p>
          <w:p w:rsidR="004F38D1" w:rsidRPr="00293B5C" w:rsidRDefault="004F38D1" w:rsidP="00D03A39">
            <w:pPr>
              <w:jc w:val="center"/>
              <w:rPr>
                <w:sz w:val="28"/>
                <w:szCs w:val="28"/>
              </w:rPr>
            </w:pPr>
            <w:r w:rsidRPr="00293B5C">
              <w:rPr>
                <w:sz w:val="28"/>
                <w:szCs w:val="28"/>
              </w:rPr>
              <w:t>органов местного самоуправления муниципальных районов и городских округов Челябинской области, осуществляющих управление в сфере образования</w:t>
            </w:r>
          </w:p>
        </w:tc>
      </w:tr>
    </w:tbl>
    <w:p w:rsidR="004F38D1" w:rsidRDefault="004F38D1" w:rsidP="004F38D1">
      <w:pPr>
        <w:jc w:val="both"/>
      </w:pPr>
      <w:r w:rsidRPr="00860D46">
        <w:tab/>
      </w:r>
    </w:p>
    <w:p w:rsidR="005B3B33" w:rsidRDefault="004F38D1" w:rsidP="004F38D1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На основании постановления Губернатора Челябинской области от 01.08.2016 г. № 210 «О проведении в 2016 – 2018 годах областного фестиваля художественного творчества по изучению правил дорожного движения «Зеленая волна», приказа Министерства образования и науки Челябинской области от 17.08.2016 г. № 01/2593 «О проведении в 2016 году областного фестиваля художественного творчества по изучению правил дорожного движения «Зеленая волна» с 15 октября по 21</w:t>
      </w:r>
      <w:proofErr w:type="gramEnd"/>
      <w:r>
        <w:rPr>
          <w:sz w:val="28"/>
        </w:rPr>
        <w:t xml:space="preserve"> ноября 2016 года состоится областной фестиваль художественного творчества по изучению правил дорожного движения «Зеленая волна» (далее именуется – фестиваль).</w:t>
      </w:r>
    </w:p>
    <w:p w:rsidR="004F38D1" w:rsidRDefault="004F38D1" w:rsidP="004F38D1">
      <w:pPr>
        <w:ind w:firstLine="708"/>
        <w:jc w:val="both"/>
        <w:rPr>
          <w:sz w:val="28"/>
        </w:rPr>
      </w:pPr>
      <w:r>
        <w:rPr>
          <w:sz w:val="28"/>
        </w:rPr>
        <w:t>Организаторы фестиваля Министерство образования и науки Челябинской области.</w:t>
      </w:r>
    </w:p>
    <w:p w:rsidR="004F38D1" w:rsidRPr="006F495F" w:rsidRDefault="004F38D1" w:rsidP="004F38D1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Участниками фестиваля </w:t>
      </w:r>
      <w:r>
        <w:rPr>
          <w:color w:val="000000"/>
          <w:sz w:val="28"/>
          <w:szCs w:val="28"/>
        </w:rPr>
        <w:t>являются обучающиеся 5-11 классов областных государственных и муниципальных образовательных организаций, реализующих дополнительные общеобразовательные программы и образовательные программы начального общего, основного общего, среднего общего образования</w:t>
      </w:r>
      <w:r w:rsidR="005E63C7">
        <w:rPr>
          <w:color w:val="000000"/>
          <w:sz w:val="28"/>
          <w:szCs w:val="28"/>
        </w:rPr>
        <w:t>, Челябинской области</w:t>
      </w:r>
      <w:r>
        <w:rPr>
          <w:color w:val="000000"/>
          <w:sz w:val="28"/>
          <w:szCs w:val="28"/>
        </w:rPr>
        <w:t xml:space="preserve"> (далее именуются – участники фестиваля). Фестиваль проводится по трем группам участников фестиваля: </w:t>
      </w:r>
    </w:p>
    <w:p w:rsidR="004F38D1" w:rsidRPr="006F495F" w:rsidRDefault="004F38D1" w:rsidP="004F38D1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6F495F">
        <w:rPr>
          <w:color w:val="000000"/>
          <w:sz w:val="28"/>
          <w:szCs w:val="28"/>
        </w:rPr>
        <w:t xml:space="preserve">первая группа – </w:t>
      </w:r>
      <w:proofErr w:type="gramStart"/>
      <w:r w:rsidRPr="006F495F">
        <w:rPr>
          <w:color w:val="000000"/>
          <w:sz w:val="28"/>
          <w:szCs w:val="28"/>
        </w:rPr>
        <w:t>обучающиеся</w:t>
      </w:r>
      <w:proofErr w:type="gramEnd"/>
      <w:r w:rsidR="00860D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5-7 классов</w:t>
      </w:r>
      <w:r w:rsidRPr="006F495F">
        <w:rPr>
          <w:color w:val="000000"/>
          <w:sz w:val="28"/>
          <w:szCs w:val="28"/>
        </w:rPr>
        <w:t>;</w:t>
      </w:r>
    </w:p>
    <w:p w:rsidR="004F38D1" w:rsidRPr="006F495F" w:rsidRDefault="004F38D1" w:rsidP="004F38D1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6F495F">
        <w:rPr>
          <w:color w:val="000000"/>
          <w:sz w:val="28"/>
          <w:szCs w:val="28"/>
        </w:rPr>
        <w:t xml:space="preserve">вторая группа – </w:t>
      </w:r>
      <w:proofErr w:type="gramStart"/>
      <w:r w:rsidRPr="006F495F">
        <w:rPr>
          <w:color w:val="000000"/>
          <w:sz w:val="28"/>
          <w:szCs w:val="28"/>
        </w:rPr>
        <w:t>обучающиеся</w:t>
      </w:r>
      <w:proofErr w:type="gramEnd"/>
      <w:r w:rsidR="00860D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8-9 классов</w:t>
      </w:r>
      <w:r w:rsidRPr="006F495F">
        <w:rPr>
          <w:color w:val="000000"/>
          <w:sz w:val="28"/>
          <w:szCs w:val="28"/>
        </w:rPr>
        <w:t xml:space="preserve">; </w:t>
      </w:r>
    </w:p>
    <w:p w:rsidR="004F38D1" w:rsidRPr="006F495F" w:rsidRDefault="004F38D1" w:rsidP="004F38D1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6F495F">
        <w:rPr>
          <w:color w:val="000000"/>
          <w:sz w:val="28"/>
          <w:szCs w:val="28"/>
        </w:rPr>
        <w:t xml:space="preserve">третья группа – </w:t>
      </w:r>
      <w:proofErr w:type="gramStart"/>
      <w:r w:rsidRPr="006F495F">
        <w:rPr>
          <w:color w:val="000000"/>
          <w:sz w:val="28"/>
          <w:szCs w:val="28"/>
        </w:rPr>
        <w:t>обучающиеся</w:t>
      </w:r>
      <w:proofErr w:type="gramEnd"/>
      <w:r w:rsidR="00860D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10-11 классов</w:t>
      </w:r>
      <w:r w:rsidRPr="006F495F">
        <w:rPr>
          <w:color w:val="000000"/>
          <w:sz w:val="28"/>
          <w:szCs w:val="28"/>
        </w:rPr>
        <w:t>.</w:t>
      </w:r>
    </w:p>
    <w:p w:rsidR="004F38D1" w:rsidRDefault="001D1458" w:rsidP="004F38D1">
      <w:pPr>
        <w:ind w:firstLine="708"/>
        <w:jc w:val="both"/>
        <w:rPr>
          <w:sz w:val="28"/>
        </w:rPr>
      </w:pPr>
      <w:r>
        <w:rPr>
          <w:sz w:val="28"/>
        </w:rPr>
        <w:t xml:space="preserve">Фестиваль проводится по следующим номинациям: </w:t>
      </w:r>
    </w:p>
    <w:p w:rsidR="001D1458" w:rsidRDefault="001D1458" w:rsidP="001D1458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фильм по изучению правил дорожного движения;</w:t>
      </w:r>
    </w:p>
    <w:p w:rsidR="001D1458" w:rsidRDefault="001D1458" w:rsidP="001D1458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проект по безопасности дорожного движения;</w:t>
      </w:r>
    </w:p>
    <w:p w:rsidR="001D1458" w:rsidRDefault="001D1458" w:rsidP="001D1458">
      <w:pPr>
        <w:pStyle w:val="a6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акция по профилактике детского дорожно-транспортного травматизма; </w:t>
      </w:r>
    </w:p>
    <w:p w:rsidR="001D1458" w:rsidRDefault="001D1458" w:rsidP="001D1458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социальная реклама;</w:t>
      </w:r>
    </w:p>
    <w:p w:rsidR="001D1458" w:rsidRDefault="001D1458" w:rsidP="001D1458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агитационный плакат;</w:t>
      </w:r>
    </w:p>
    <w:p w:rsidR="001D1458" w:rsidRDefault="001D1458" w:rsidP="001D1458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газета;</w:t>
      </w:r>
    </w:p>
    <w:p w:rsidR="001D1458" w:rsidRDefault="001D1458" w:rsidP="001D1458">
      <w:pPr>
        <w:pStyle w:val="a6"/>
        <w:numPr>
          <w:ilvl w:val="0"/>
          <w:numId w:val="2"/>
        </w:numPr>
        <w:ind w:left="709" w:firstLine="0"/>
        <w:jc w:val="both"/>
        <w:rPr>
          <w:sz w:val="28"/>
        </w:rPr>
      </w:pPr>
      <w:r>
        <w:rPr>
          <w:sz w:val="28"/>
        </w:rPr>
        <w:t>бу</w:t>
      </w:r>
      <w:bookmarkStart w:id="0" w:name="_GoBack"/>
      <w:bookmarkEnd w:id="0"/>
      <w:r>
        <w:rPr>
          <w:sz w:val="28"/>
        </w:rPr>
        <w:t>клет.</w:t>
      </w:r>
      <w:r w:rsidRPr="001D1458">
        <w:rPr>
          <w:sz w:val="28"/>
        </w:rPr>
        <w:br/>
      </w:r>
      <w:r>
        <w:rPr>
          <w:sz w:val="28"/>
        </w:rPr>
        <w:t>Требования к содержанию творческих работ указаны в приложении 1.</w:t>
      </w:r>
    </w:p>
    <w:p w:rsidR="001D1458" w:rsidRDefault="001D1458" w:rsidP="001D1458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участия в фестивале руководителями областных государственных образовательных организаций, органами местного самоуправления </w:t>
      </w:r>
      <w:r>
        <w:rPr>
          <w:sz w:val="28"/>
          <w:szCs w:val="28"/>
        </w:rPr>
        <w:lastRenderedPageBreak/>
        <w:t>муниципальных районов и городских округов Челябинской области, осуществляющими управление в сфере образования, в адрес оргкомитета (454081 г. Челябинск, ул. Котина, 68 ГБУДО «Областной Центр дополнительного образования детей», тел. 8 (351) 772-85-84) в срок               до 15октября 2016 года представляются следующие документы:</w:t>
      </w:r>
      <w:proofErr w:type="gramEnd"/>
    </w:p>
    <w:p w:rsidR="001D1458" w:rsidRDefault="001D1458" w:rsidP="001D1458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фестивале, заверенная печатью, в бумажном и электронном виде (приложение 2);</w:t>
      </w:r>
    </w:p>
    <w:p w:rsidR="001D1458" w:rsidRDefault="001D1458" w:rsidP="001D1458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творческая работа участника фестиваля на электронном носителе;</w:t>
      </w:r>
    </w:p>
    <w:p w:rsidR="001D1458" w:rsidRDefault="001D1458" w:rsidP="001D1458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протокол проведения муниципального фестиваля;</w:t>
      </w:r>
    </w:p>
    <w:p w:rsidR="001D1458" w:rsidRPr="002C35F0" w:rsidRDefault="001D1458" w:rsidP="001D1458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4) </w:t>
      </w:r>
      <w:r w:rsidR="002C35F0" w:rsidRPr="002C35F0">
        <w:rPr>
          <w:sz w:val="28"/>
        </w:rPr>
        <w:t>согласие</w:t>
      </w:r>
      <w:r w:rsidRPr="002C35F0">
        <w:rPr>
          <w:sz w:val="28"/>
        </w:rPr>
        <w:t xml:space="preserve"> на обработку персональных данных несовершеннолетнего, соглашение на обработку персональных данных педагога. Согла</w:t>
      </w:r>
      <w:r w:rsidR="002C35F0" w:rsidRPr="002C35F0">
        <w:rPr>
          <w:sz w:val="28"/>
        </w:rPr>
        <w:t>сия</w:t>
      </w:r>
      <w:r w:rsidRPr="002C35F0">
        <w:rPr>
          <w:sz w:val="28"/>
        </w:rPr>
        <w:t xml:space="preserve"> размещены на сайте http://ocdod.ucoz.ru, в разделе «Ближайшие события» - «Зеленая волна». </w:t>
      </w:r>
    </w:p>
    <w:p w:rsidR="001D1458" w:rsidRDefault="001D1458" w:rsidP="001D145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C3B7B">
        <w:rPr>
          <w:rFonts w:ascii="Times New Roman" w:hAnsi="Times New Roman"/>
          <w:sz w:val="28"/>
          <w:szCs w:val="28"/>
        </w:rPr>
        <w:t xml:space="preserve">По вопросам организации и сопровождения </w:t>
      </w:r>
      <w:r>
        <w:rPr>
          <w:rFonts w:ascii="Times New Roman" w:hAnsi="Times New Roman"/>
          <w:sz w:val="28"/>
          <w:szCs w:val="28"/>
        </w:rPr>
        <w:t>фестиваля</w:t>
      </w:r>
      <w:r w:rsidRPr="008C3B7B">
        <w:rPr>
          <w:rFonts w:ascii="Times New Roman" w:hAnsi="Times New Roman"/>
          <w:sz w:val="28"/>
          <w:szCs w:val="28"/>
        </w:rPr>
        <w:t xml:space="preserve"> обращаться по телефону 8 (351) 77</w:t>
      </w:r>
      <w:r>
        <w:rPr>
          <w:rFonts w:ascii="Times New Roman" w:hAnsi="Times New Roman"/>
          <w:sz w:val="28"/>
          <w:szCs w:val="28"/>
        </w:rPr>
        <w:t>3</w:t>
      </w:r>
      <w:r w:rsidRPr="008C3B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62</w:t>
      </w:r>
      <w:r w:rsidRPr="008C3B7B">
        <w:rPr>
          <w:rFonts w:ascii="Times New Roman" w:hAnsi="Times New Roman"/>
          <w:sz w:val="28"/>
          <w:szCs w:val="28"/>
        </w:rPr>
        <w:t>-8</w:t>
      </w:r>
      <w:r>
        <w:rPr>
          <w:rFonts w:ascii="Times New Roman" w:hAnsi="Times New Roman"/>
          <w:sz w:val="28"/>
          <w:szCs w:val="28"/>
        </w:rPr>
        <w:t>2</w:t>
      </w:r>
      <w:r w:rsidRPr="008C3B7B">
        <w:rPr>
          <w:rFonts w:ascii="Times New Roman" w:hAnsi="Times New Roman"/>
          <w:sz w:val="28"/>
          <w:szCs w:val="28"/>
        </w:rPr>
        <w:t xml:space="preserve">, </w:t>
      </w:r>
      <w:r w:rsidRPr="00C13DC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9226329103</w:t>
      </w:r>
      <w:r w:rsidR="00860D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Полозок Юлия Валентиновна, методист ГБУДО «Областной Центр дополнительного образования детей»,  89128956574 Пахомова Нина Александровна, методист ГБУДО</w:t>
      </w:r>
      <w:r w:rsidRPr="008C3B7B">
        <w:rPr>
          <w:rFonts w:ascii="Times New Roman" w:hAnsi="Times New Roman"/>
          <w:sz w:val="28"/>
          <w:szCs w:val="28"/>
        </w:rPr>
        <w:t xml:space="preserve"> «Областной Центр дополнительного образования детей»</w:t>
      </w:r>
      <w:r>
        <w:rPr>
          <w:rFonts w:ascii="Times New Roman" w:hAnsi="Times New Roman"/>
          <w:sz w:val="28"/>
          <w:szCs w:val="28"/>
        </w:rPr>
        <w:t>.</w:t>
      </w:r>
    </w:p>
    <w:p w:rsidR="001D1458" w:rsidRDefault="001D1458" w:rsidP="001D14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1458" w:rsidRDefault="001D1458" w:rsidP="001D14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1458" w:rsidRDefault="00860D46" w:rsidP="001D14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17145</wp:posOffset>
            </wp:positionV>
            <wp:extent cx="1162050" cy="819150"/>
            <wp:effectExtent l="0" t="0" r="0" b="0"/>
            <wp:wrapThrough wrapText="bothSides">
              <wp:wrapPolygon edited="0">
                <wp:start x="12748" y="502"/>
                <wp:lineTo x="6728" y="6530"/>
                <wp:lineTo x="7082" y="8540"/>
                <wp:lineTo x="3187" y="16074"/>
                <wp:lineTo x="3895" y="18084"/>
                <wp:lineTo x="5311" y="18084"/>
                <wp:lineTo x="5666" y="18084"/>
                <wp:lineTo x="9207" y="16577"/>
                <wp:lineTo x="14872" y="11051"/>
                <wp:lineTo x="15226" y="8540"/>
                <wp:lineTo x="15226" y="3014"/>
                <wp:lineTo x="14872" y="502"/>
                <wp:lineTo x="12748" y="502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458" w:rsidRDefault="001D1458" w:rsidP="00860D4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директора                                                                               О.С. Растегняева</w:t>
      </w: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  <w:rPr>
          <w:sz w:val="28"/>
        </w:rPr>
      </w:pPr>
    </w:p>
    <w:p w:rsidR="001D1458" w:rsidRDefault="001D1458" w:rsidP="001D1458">
      <w:pPr>
        <w:jc w:val="both"/>
      </w:pPr>
      <w:r>
        <w:t xml:space="preserve">Полозок Юлия Валентиновна, </w:t>
      </w:r>
    </w:p>
    <w:p w:rsidR="001D1458" w:rsidRDefault="001D1458" w:rsidP="001D1458">
      <w:pPr>
        <w:jc w:val="both"/>
      </w:pPr>
      <w:r>
        <w:t>8 (351) 773-62-82</w:t>
      </w:r>
    </w:p>
    <w:tbl>
      <w:tblPr>
        <w:tblpPr w:leftFromText="180" w:rightFromText="180" w:vertAnchor="text" w:horzAnchor="margin" w:tblpXSpec="right" w:tblpY="2"/>
        <w:tblW w:w="0" w:type="auto"/>
        <w:tblLook w:val="01E0"/>
      </w:tblPr>
      <w:tblGrid>
        <w:gridCol w:w="3348"/>
      </w:tblGrid>
      <w:tr w:rsidR="002C35F0" w:rsidRPr="00EF57AA" w:rsidTr="00D03A39">
        <w:tc>
          <w:tcPr>
            <w:tcW w:w="3348" w:type="dxa"/>
          </w:tcPr>
          <w:p w:rsidR="002C35F0" w:rsidRPr="00EF57AA" w:rsidRDefault="002C35F0" w:rsidP="00D03A39">
            <w:pPr>
              <w:jc w:val="right"/>
              <w:outlineLvl w:val="0"/>
            </w:pPr>
          </w:p>
          <w:p w:rsidR="002C35F0" w:rsidRPr="00E1090C" w:rsidRDefault="002C35F0" w:rsidP="00D03A3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2C35F0" w:rsidRPr="00E1090C" w:rsidRDefault="002C35F0" w:rsidP="00D03A39">
            <w:pPr>
              <w:jc w:val="center"/>
              <w:outlineLvl w:val="0"/>
              <w:rPr>
                <w:sz w:val="28"/>
                <w:szCs w:val="28"/>
              </w:rPr>
            </w:pPr>
            <w:r w:rsidRPr="00E1090C">
              <w:rPr>
                <w:sz w:val="28"/>
                <w:szCs w:val="28"/>
              </w:rPr>
              <w:t xml:space="preserve"> к письму</w:t>
            </w:r>
          </w:p>
          <w:p w:rsidR="002C35F0" w:rsidRPr="00E1090C" w:rsidRDefault="002C35F0" w:rsidP="00D03A3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ГБУДО</w:t>
            </w:r>
            <w:r w:rsidRPr="00E1090C">
              <w:rPr>
                <w:sz w:val="28"/>
                <w:szCs w:val="28"/>
              </w:rPr>
              <w:t xml:space="preserve"> «Областной Центр дополнительного образования детей»</w:t>
            </w:r>
          </w:p>
          <w:p w:rsidR="002C35F0" w:rsidRPr="00E1090C" w:rsidRDefault="002C35F0" w:rsidP="00D03A39">
            <w:pPr>
              <w:jc w:val="center"/>
              <w:outlineLvl w:val="0"/>
              <w:rPr>
                <w:sz w:val="28"/>
                <w:szCs w:val="28"/>
              </w:rPr>
            </w:pPr>
            <w:r w:rsidRPr="00E1090C">
              <w:rPr>
                <w:sz w:val="28"/>
                <w:szCs w:val="28"/>
              </w:rPr>
              <w:t xml:space="preserve">________№ ________ </w:t>
            </w:r>
          </w:p>
          <w:p w:rsidR="002C35F0" w:rsidRPr="00EF57AA" w:rsidRDefault="002C35F0" w:rsidP="00D03A39">
            <w:pPr>
              <w:jc w:val="center"/>
              <w:outlineLvl w:val="0"/>
            </w:pPr>
          </w:p>
        </w:tc>
      </w:tr>
    </w:tbl>
    <w:p w:rsidR="002C35F0" w:rsidRDefault="002C35F0" w:rsidP="002C35F0">
      <w:pPr>
        <w:jc w:val="right"/>
        <w:rPr>
          <w:sz w:val="28"/>
          <w:szCs w:val="28"/>
        </w:rPr>
      </w:pPr>
    </w:p>
    <w:p w:rsidR="002C35F0" w:rsidRDefault="002C35F0" w:rsidP="002C35F0">
      <w:pPr>
        <w:autoSpaceDE w:val="0"/>
        <w:autoSpaceDN w:val="0"/>
        <w:adjustRightInd w:val="0"/>
        <w:jc w:val="both"/>
      </w:pPr>
    </w:p>
    <w:p w:rsidR="002C35F0" w:rsidRPr="008C3B7B" w:rsidRDefault="002C35F0" w:rsidP="002C35F0">
      <w:pPr>
        <w:autoSpaceDE w:val="0"/>
        <w:autoSpaceDN w:val="0"/>
        <w:adjustRightInd w:val="0"/>
        <w:jc w:val="both"/>
      </w:pPr>
    </w:p>
    <w:p w:rsidR="002C35F0" w:rsidRDefault="002C35F0" w:rsidP="002C35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35F0" w:rsidRDefault="002C35F0" w:rsidP="002C3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35F0" w:rsidRDefault="002C35F0" w:rsidP="002C3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35F0" w:rsidRDefault="002C35F0" w:rsidP="002C3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35F0" w:rsidRPr="00C13DC9" w:rsidRDefault="002C35F0" w:rsidP="002C35F0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</w:rPr>
      </w:pP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 w:rsidRPr="00A93FFE">
        <w:rPr>
          <w:b/>
          <w:sz w:val="28"/>
        </w:rPr>
        <w:t xml:space="preserve">Требования к </w:t>
      </w:r>
      <w:r w:rsidRPr="006F495F">
        <w:rPr>
          <w:b/>
          <w:color w:val="000000"/>
          <w:sz w:val="28"/>
        </w:rPr>
        <w:t>содержанию</w:t>
      </w:r>
      <w:r w:rsidRPr="00A93FFE">
        <w:rPr>
          <w:b/>
          <w:sz w:val="28"/>
        </w:rPr>
        <w:t xml:space="preserve"> творческих работ</w:t>
      </w: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2C35F0" w:rsidRP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u w:val="single"/>
        </w:rPr>
      </w:pPr>
      <w:r w:rsidRPr="002C35F0">
        <w:rPr>
          <w:sz w:val="28"/>
          <w:u w:val="single"/>
        </w:rPr>
        <w:t>Фильм по изучению правил дорожного движения</w:t>
      </w: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C35F0" w:rsidRPr="002C35F0" w:rsidRDefault="002C35F0" w:rsidP="002C35F0">
      <w:pPr>
        <w:ind w:firstLine="708"/>
        <w:jc w:val="both"/>
        <w:rPr>
          <w:sz w:val="28"/>
          <w:szCs w:val="28"/>
        </w:rPr>
      </w:pPr>
      <w:r w:rsidRPr="002C35F0">
        <w:rPr>
          <w:sz w:val="28"/>
          <w:szCs w:val="28"/>
        </w:rPr>
        <w:t xml:space="preserve"> В данной номинации участникам фестиваля необходимо предоставить фильм по изучению правил дорожного движения не более 5 ми</w:t>
      </w:r>
      <w:r>
        <w:rPr>
          <w:sz w:val="28"/>
          <w:szCs w:val="28"/>
        </w:rPr>
        <w:t xml:space="preserve">нут </w:t>
      </w:r>
      <w:r w:rsidRPr="002C35F0">
        <w:rPr>
          <w:sz w:val="28"/>
          <w:szCs w:val="28"/>
        </w:rPr>
        <w:t>на DVD носителе. Каждый фильм предоставляется на отдельном диске. Диск сопровождается этикеткой, на которой необходимо указать фамилию, имя, отчество участника, возраст, муниципальное образование и образовательную организацию.</w:t>
      </w:r>
      <w:r w:rsidR="005E63C7">
        <w:rPr>
          <w:sz w:val="28"/>
          <w:szCs w:val="28"/>
        </w:rPr>
        <w:t xml:space="preserve"> В названии файла необходимо указать название работы.</w:t>
      </w: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u w:val="single"/>
        </w:rPr>
      </w:pPr>
      <w:r w:rsidRPr="002C35F0">
        <w:rPr>
          <w:sz w:val="28"/>
          <w:u w:val="single"/>
        </w:rPr>
        <w:t>Проект по безопасности дорожного движения</w:t>
      </w:r>
    </w:p>
    <w:p w:rsidR="002C35F0" w:rsidRP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u w:val="single"/>
        </w:rPr>
      </w:pPr>
    </w:p>
    <w:p w:rsidR="005E63C7" w:rsidRPr="002C35F0" w:rsidRDefault="002C35F0" w:rsidP="005E63C7">
      <w:pPr>
        <w:ind w:firstLine="708"/>
        <w:jc w:val="both"/>
        <w:rPr>
          <w:sz w:val="28"/>
          <w:szCs w:val="28"/>
        </w:rPr>
      </w:pPr>
      <w:r w:rsidRPr="002C35F0">
        <w:rPr>
          <w:sz w:val="28"/>
        </w:rPr>
        <w:t xml:space="preserve"> Участники номинации предоставляют проект по безопасности дорожного движения. Описание проекта включает в себя юридическую документацию, статистические данные, графики, диаграммы, фотографии, рисунки, материалы СМИ, результаты социологических опросов и другие материалы, отражающие основные этапы работы по проблеме, а также компакт – диск с мультимедийной презентацией по проекту количеством слайдов не более 20, выполненных в программе «</w:t>
      </w:r>
      <w:proofErr w:type="spellStart"/>
      <w:r w:rsidRPr="002C35F0">
        <w:rPr>
          <w:sz w:val="28"/>
        </w:rPr>
        <w:t>Microsoft</w:t>
      </w:r>
      <w:proofErr w:type="spellEnd"/>
      <w:r w:rsidR="00860D46">
        <w:rPr>
          <w:sz w:val="28"/>
        </w:rPr>
        <w:t xml:space="preserve"> </w:t>
      </w:r>
      <w:proofErr w:type="spellStart"/>
      <w:r w:rsidRPr="002C35F0">
        <w:rPr>
          <w:sz w:val="28"/>
        </w:rPr>
        <w:t>Power</w:t>
      </w:r>
      <w:proofErr w:type="spellEnd"/>
      <w:r w:rsidR="00860D46">
        <w:rPr>
          <w:sz w:val="28"/>
        </w:rPr>
        <w:t xml:space="preserve"> </w:t>
      </w:r>
      <w:proofErr w:type="spellStart"/>
      <w:r w:rsidRPr="002C35F0">
        <w:rPr>
          <w:sz w:val="28"/>
        </w:rPr>
        <w:t>Point</w:t>
      </w:r>
      <w:proofErr w:type="spellEnd"/>
      <w:r w:rsidRPr="002C35F0">
        <w:rPr>
          <w:sz w:val="28"/>
        </w:rPr>
        <w:t>». Конкурсные материалы предоставляются на DVD носителе в виде архива «</w:t>
      </w:r>
      <w:proofErr w:type="spellStart"/>
      <w:r w:rsidRPr="002C35F0">
        <w:rPr>
          <w:sz w:val="28"/>
        </w:rPr>
        <w:t>WinRAR</w:t>
      </w:r>
      <w:proofErr w:type="spellEnd"/>
      <w:r w:rsidRPr="002C35F0">
        <w:rPr>
          <w:sz w:val="28"/>
        </w:rPr>
        <w:t xml:space="preserve"> ZIP». </w:t>
      </w:r>
      <w:r w:rsidRPr="002C35F0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проект</w:t>
      </w:r>
      <w:r w:rsidRPr="002C35F0">
        <w:rPr>
          <w:sz w:val="28"/>
          <w:szCs w:val="28"/>
        </w:rPr>
        <w:t xml:space="preserve"> предоставляется на отдельном диске. Диск сопровождается этикеткой, на которой необходимо указать фамилию, имя, отчество участника, возраст, муниципальное образование и образовательную организацию.</w:t>
      </w:r>
      <w:r w:rsidR="005E63C7">
        <w:rPr>
          <w:sz w:val="28"/>
          <w:szCs w:val="28"/>
        </w:rPr>
        <w:t>В названии файла необходимо указать название работы.</w:t>
      </w: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C35F0" w:rsidRP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u w:val="single"/>
        </w:rPr>
      </w:pPr>
      <w:r w:rsidRPr="002C35F0">
        <w:rPr>
          <w:sz w:val="28"/>
          <w:u w:val="single"/>
        </w:rPr>
        <w:t>Акция по профилактике детского дорожно-транспортного травматизма</w:t>
      </w: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C35F0" w:rsidRPr="005E63C7" w:rsidRDefault="002C35F0" w:rsidP="005E63C7">
      <w:pPr>
        <w:ind w:firstLine="708"/>
        <w:jc w:val="both"/>
        <w:rPr>
          <w:sz w:val="28"/>
          <w:szCs w:val="28"/>
        </w:rPr>
      </w:pPr>
      <w:r w:rsidRPr="002C35F0">
        <w:rPr>
          <w:sz w:val="28"/>
        </w:rPr>
        <w:t xml:space="preserve">Участники фестиваля представляют отчет о проведенной акции по профилактике детского дорожно-транспортного травматизма. </w:t>
      </w:r>
      <w:proofErr w:type="gramStart"/>
      <w:r w:rsidRPr="002C35F0">
        <w:rPr>
          <w:sz w:val="28"/>
        </w:rPr>
        <w:t>Конкурсные материалы предоставляются в виде архива, выполненного в программе «</w:t>
      </w:r>
      <w:proofErr w:type="spellStart"/>
      <w:r w:rsidRPr="002C35F0">
        <w:rPr>
          <w:sz w:val="28"/>
        </w:rPr>
        <w:t>WinRAR</w:t>
      </w:r>
      <w:proofErr w:type="spellEnd"/>
      <w:r w:rsidRPr="002C35F0">
        <w:rPr>
          <w:sz w:val="28"/>
        </w:rPr>
        <w:t xml:space="preserve"> ZIP», включающий в себя фотографии (в электронном виде разрешением не менее 300 </w:t>
      </w:r>
      <w:proofErr w:type="spellStart"/>
      <w:r w:rsidRPr="002C35F0">
        <w:rPr>
          <w:sz w:val="28"/>
        </w:rPr>
        <w:t>dpi</w:t>
      </w:r>
      <w:proofErr w:type="spellEnd"/>
      <w:r w:rsidRPr="002C35F0">
        <w:rPr>
          <w:sz w:val="28"/>
        </w:rPr>
        <w:t xml:space="preserve"> не более 10 штук) и смонтированный ролик не более 5 минут) на DVD носителе.</w:t>
      </w:r>
      <w:proofErr w:type="gramEnd"/>
      <w:r w:rsidR="00860D46">
        <w:rPr>
          <w:sz w:val="28"/>
        </w:rPr>
        <w:t xml:space="preserve"> </w:t>
      </w:r>
      <w:r w:rsidRPr="002C35F0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отчет</w:t>
      </w:r>
      <w:r w:rsidRPr="002C35F0">
        <w:rPr>
          <w:sz w:val="28"/>
          <w:szCs w:val="28"/>
        </w:rPr>
        <w:t xml:space="preserve"> предоставляется на отдельном диске. Диск сопровождается этикеткой, на которой необходимо указать фамилию, имя, отчество участника, возраст, муниципальное образование и образовательную организацию.</w:t>
      </w:r>
      <w:r w:rsidR="005E63C7">
        <w:rPr>
          <w:sz w:val="28"/>
          <w:szCs w:val="28"/>
        </w:rPr>
        <w:t>В названии файла необходимо указать название работы.</w:t>
      </w:r>
    </w:p>
    <w:p w:rsidR="002C35F0" w:rsidRP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u w:val="single"/>
        </w:rPr>
      </w:pPr>
      <w:r w:rsidRPr="002C35F0">
        <w:rPr>
          <w:sz w:val="28"/>
          <w:u w:val="single"/>
        </w:rPr>
        <w:lastRenderedPageBreak/>
        <w:t>Социальная реклама</w:t>
      </w: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E63C7" w:rsidRPr="002C35F0" w:rsidRDefault="002C35F0" w:rsidP="005E63C7">
      <w:pPr>
        <w:ind w:firstLine="708"/>
        <w:jc w:val="both"/>
        <w:rPr>
          <w:sz w:val="28"/>
          <w:szCs w:val="28"/>
        </w:rPr>
      </w:pPr>
      <w:r w:rsidRPr="002C35F0">
        <w:rPr>
          <w:sz w:val="28"/>
        </w:rPr>
        <w:t xml:space="preserve">Участники фестиваля предоставляют видеоматериалы по пропаганде безопасности дорожного движения и профилактике детского дорожно-транспортного травматизма (не более 3 минут) на DVD носителе. </w:t>
      </w:r>
      <w:r w:rsidRPr="002C35F0">
        <w:rPr>
          <w:sz w:val="28"/>
          <w:szCs w:val="28"/>
        </w:rPr>
        <w:t>Каждый фильм предоставляется на отдельном диске. Диск сопровождается этикеткой, на которой необходимо указать фамилию, имя, отчество участника, возраст, муниципальное образование и образовательную организацию.</w:t>
      </w:r>
      <w:r w:rsidR="005E63C7">
        <w:rPr>
          <w:sz w:val="28"/>
          <w:szCs w:val="28"/>
        </w:rPr>
        <w:t>В названии файла необходимо указать название работы.</w:t>
      </w: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u w:val="single"/>
        </w:rPr>
      </w:pPr>
      <w:r w:rsidRPr="002C35F0">
        <w:rPr>
          <w:sz w:val="28"/>
          <w:u w:val="single"/>
        </w:rPr>
        <w:t xml:space="preserve"> Агитационный плакат </w:t>
      </w:r>
    </w:p>
    <w:p w:rsidR="002C35F0" w:rsidRP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u w:val="single"/>
        </w:rPr>
      </w:pPr>
    </w:p>
    <w:p w:rsidR="002C35F0" w:rsidRDefault="002C35F0" w:rsidP="005E63C7">
      <w:pPr>
        <w:ind w:firstLine="708"/>
        <w:jc w:val="both"/>
        <w:rPr>
          <w:sz w:val="28"/>
          <w:szCs w:val="28"/>
        </w:rPr>
      </w:pPr>
      <w:r w:rsidRPr="002C35F0">
        <w:rPr>
          <w:sz w:val="28"/>
        </w:rPr>
        <w:t xml:space="preserve">Участники предоставляют фотографию плаката агитационной направленности по пропаганде безопасности дорожного движения в формате JPG, JPEG с разрешением не менее 300 </w:t>
      </w:r>
      <w:proofErr w:type="spellStart"/>
      <w:r w:rsidRPr="002C35F0">
        <w:rPr>
          <w:sz w:val="28"/>
        </w:rPr>
        <w:t>dpi</w:t>
      </w:r>
      <w:proofErr w:type="spellEnd"/>
      <w:r w:rsidRPr="002C35F0">
        <w:rPr>
          <w:sz w:val="28"/>
        </w:rPr>
        <w:t xml:space="preserve"> на DVD носителе.</w:t>
      </w:r>
      <w:r>
        <w:rPr>
          <w:sz w:val="28"/>
        </w:rPr>
        <w:t xml:space="preserve"> Работы каждого участника предоставляются на отдельном диске. </w:t>
      </w:r>
      <w:r w:rsidRPr="002C35F0">
        <w:rPr>
          <w:sz w:val="28"/>
          <w:szCs w:val="28"/>
        </w:rPr>
        <w:t>Диск сопровождается этикеткой, на которой необходимо указать фамилию, имя, отчество участника, возраст, муниципальное образование и образовательную организацию.</w:t>
      </w:r>
      <w:r>
        <w:rPr>
          <w:sz w:val="28"/>
          <w:szCs w:val="28"/>
        </w:rPr>
        <w:t xml:space="preserve"> В </w:t>
      </w:r>
      <w:r w:rsidR="005E63C7">
        <w:rPr>
          <w:sz w:val="28"/>
          <w:szCs w:val="28"/>
        </w:rPr>
        <w:t xml:space="preserve">названии </w:t>
      </w:r>
      <w:r>
        <w:rPr>
          <w:sz w:val="28"/>
          <w:szCs w:val="28"/>
        </w:rPr>
        <w:t>файл</w:t>
      </w:r>
      <w:r w:rsidR="005E63C7">
        <w:rPr>
          <w:sz w:val="28"/>
          <w:szCs w:val="28"/>
        </w:rPr>
        <w:t>а</w:t>
      </w:r>
      <w:r>
        <w:rPr>
          <w:sz w:val="28"/>
          <w:szCs w:val="28"/>
        </w:rPr>
        <w:t xml:space="preserve"> необходимо указать название работы.</w:t>
      </w: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C35F0" w:rsidRP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u w:val="single"/>
        </w:rPr>
      </w:pPr>
      <w:r w:rsidRPr="002C35F0">
        <w:rPr>
          <w:sz w:val="28"/>
          <w:u w:val="single"/>
        </w:rPr>
        <w:t xml:space="preserve">Газета </w:t>
      </w:r>
    </w:p>
    <w:p w:rsidR="002C35F0" w:rsidRP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2C35F0" w:rsidRPr="005E63C7" w:rsidRDefault="002C35F0" w:rsidP="005E63C7">
      <w:pPr>
        <w:ind w:firstLine="708"/>
        <w:jc w:val="both"/>
        <w:rPr>
          <w:sz w:val="28"/>
          <w:szCs w:val="28"/>
        </w:rPr>
      </w:pPr>
      <w:proofErr w:type="gramStart"/>
      <w:r w:rsidRPr="002C35F0">
        <w:rPr>
          <w:sz w:val="28"/>
        </w:rPr>
        <w:t>Участники отправляют фотографии выпуска газеты по пропаганде безопасности дорожного движения, выпущенный в период с сентября 201</w:t>
      </w:r>
      <w:r w:rsidR="000F2E7D">
        <w:rPr>
          <w:sz w:val="28"/>
        </w:rPr>
        <w:t>5</w:t>
      </w:r>
      <w:r w:rsidRPr="002C35F0">
        <w:rPr>
          <w:sz w:val="28"/>
        </w:rPr>
        <w:t xml:space="preserve"> по май 201</w:t>
      </w:r>
      <w:r w:rsidR="000F2E7D">
        <w:rPr>
          <w:sz w:val="28"/>
        </w:rPr>
        <w:t>6</w:t>
      </w:r>
      <w:r w:rsidRPr="002C35F0">
        <w:rPr>
          <w:sz w:val="28"/>
        </w:rPr>
        <w:t xml:space="preserve"> года в формате JPG, JPEG с разрешением не менее 300 </w:t>
      </w:r>
      <w:proofErr w:type="spellStart"/>
      <w:r w:rsidRPr="002C35F0">
        <w:rPr>
          <w:sz w:val="28"/>
        </w:rPr>
        <w:t>dpi</w:t>
      </w:r>
      <w:proofErr w:type="spellEnd"/>
      <w:r w:rsidRPr="002C35F0">
        <w:rPr>
          <w:sz w:val="28"/>
        </w:rPr>
        <w:t xml:space="preserve"> на DVD носителе.</w:t>
      </w:r>
      <w:proofErr w:type="gramEnd"/>
      <w:r w:rsidR="00860D46">
        <w:rPr>
          <w:sz w:val="28"/>
        </w:rPr>
        <w:t xml:space="preserve"> </w:t>
      </w:r>
      <w:r w:rsidR="00F444DD">
        <w:rPr>
          <w:sz w:val="28"/>
        </w:rPr>
        <w:t xml:space="preserve">Работы каждого участника предоставляются на отдельном диске. </w:t>
      </w:r>
      <w:r w:rsidR="00F444DD" w:rsidRPr="002C35F0">
        <w:rPr>
          <w:sz w:val="28"/>
          <w:szCs w:val="28"/>
        </w:rPr>
        <w:t>Диск сопровождается этикеткой, на которой необходимо указать фамилию, имя, отчество участника, возраст, муниципальное образование и образовательную</w:t>
      </w:r>
      <w:r w:rsidR="00F444DD">
        <w:rPr>
          <w:sz w:val="28"/>
          <w:szCs w:val="28"/>
        </w:rPr>
        <w:t xml:space="preserve"> организацию.</w:t>
      </w:r>
      <w:r w:rsidR="005E63C7">
        <w:rPr>
          <w:sz w:val="28"/>
          <w:szCs w:val="28"/>
        </w:rPr>
        <w:t>В названии файла необходимо указать название работы.</w:t>
      </w: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u w:val="single"/>
        </w:rPr>
      </w:pPr>
      <w:r w:rsidRPr="002C35F0">
        <w:rPr>
          <w:sz w:val="28"/>
          <w:u w:val="single"/>
        </w:rPr>
        <w:t>Буклет</w:t>
      </w:r>
    </w:p>
    <w:p w:rsidR="002C35F0" w:rsidRP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u w:val="single"/>
        </w:rPr>
      </w:pPr>
    </w:p>
    <w:p w:rsidR="005E63C7" w:rsidRPr="002C35F0" w:rsidRDefault="002C35F0" w:rsidP="005E63C7">
      <w:pPr>
        <w:ind w:firstLine="708"/>
        <w:jc w:val="both"/>
        <w:rPr>
          <w:sz w:val="28"/>
          <w:szCs w:val="28"/>
        </w:rPr>
      </w:pPr>
      <w:r w:rsidRPr="002C35F0">
        <w:rPr>
          <w:sz w:val="28"/>
        </w:rPr>
        <w:t xml:space="preserve">Участникам необходимо прислать фотографии (в формате JPG, JPEG с разрешением не менее 300 </w:t>
      </w:r>
      <w:proofErr w:type="spellStart"/>
      <w:r w:rsidRPr="002C35F0">
        <w:rPr>
          <w:sz w:val="28"/>
        </w:rPr>
        <w:t>dpi</w:t>
      </w:r>
      <w:proofErr w:type="spellEnd"/>
      <w:r w:rsidRPr="002C35F0">
        <w:rPr>
          <w:sz w:val="28"/>
        </w:rPr>
        <w:t xml:space="preserve">) сфальцованных в </w:t>
      </w:r>
      <w:proofErr w:type="gramStart"/>
      <w:r w:rsidRPr="002C35F0">
        <w:rPr>
          <w:sz w:val="28"/>
        </w:rPr>
        <w:t>два и более сгибов</w:t>
      </w:r>
      <w:proofErr w:type="gramEnd"/>
      <w:r w:rsidRPr="002C35F0">
        <w:rPr>
          <w:sz w:val="28"/>
        </w:rPr>
        <w:t xml:space="preserve"> листов бумаги, на обеих сторонах которых размещены текстовая и/или графическая информация по пропаганде безопасности дорожного движения.</w:t>
      </w:r>
      <w:r w:rsidR="00860D46">
        <w:rPr>
          <w:sz w:val="28"/>
        </w:rPr>
        <w:t xml:space="preserve"> </w:t>
      </w:r>
      <w:r>
        <w:rPr>
          <w:sz w:val="28"/>
        </w:rPr>
        <w:t xml:space="preserve">Работы каждого участника предоставляются на отдельном диске. </w:t>
      </w:r>
      <w:r w:rsidRPr="002C35F0">
        <w:rPr>
          <w:sz w:val="28"/>
          <w:szCs w:val="28"/>
        </w:rPr>
        <w:t>Диск сопровождается этикеткой, на которой необходимо указать фамилию, имя, отчество участника, возраст, муниципальное образование и образовательную организацию.</w:t>
      </w:r>
      <w:r w:rsidR="00860D46">
        <w:rPr>
          <w:sz w:val="28"/>
          <w:szCs w:val="28"/>
        </w:rPr>
        <w:t xml:space="preserve"> </w:t>
      </w:r>
      <w:r w:rsidR="005E63C7">
        <w:rPr>
          <w:sz w:val="28"/>
          <w:szCs w:val="28"/>
        </w:rPr>
        <w:t>В названии файла необходимо указать название работы.</w:t>
      </w: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35F0" w:rsidRDefault="002C35F0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</w:rPr>
      </w:pPr>
    </w:p>
    <w:p w:rsidR="00F444DD" w:rsidRDefault="00F444DD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</w:rPr>
      </w:pPr>
    </w:p>
    <w:p w:rsidR="005E63C7" w:rsidRDefault="005E63C7" w:rsidP="002C35F0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</w:rPr>
        <w:sectPr w:rsidR="005E63C7" w:rsidSect="004F38D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5E63C7" w:rsidRPr="00E70AB0" w:rsidRDefault="005E63C7" w:rsidP="005E63C7">
      <w:pPr>
        <w:rPr>
          <w:sz w:val="28"/>
          <w:u w:val="single"/>
        </w:rPr>
      </w:pPr>
    </w:p>
    <w:tbl>
      <w:tblPr>
        <w:tblpPr w:leftFromText="180" w:rightFromText="180" w:vertAnchor="text" w:horzAnchor="margin" w:tblpXSpec="right" w:tblpY="2"/>
        <w:tblW w:w="0" w:type="auto"/>
        <w:tblLook w:val="01E0"/>
      </w:tblPr>
      <w:tblGrid>
        <w:gridCol w:w="3348"/>
      </w:tblGrid>
      <w:tr w:rsidR="005E63C7" w:rsidRPr="00E70AB0" w:rsidTr="00D03A39">
        <w:tc>
          <w:tcPr>
            <w:tcW w:w="3348" w:type="dxa"/>
          </w:tcPr>
          <w:p w:rsidR="005E63C7" w:rsidRPr="00E70AB0" w:rsidRDefault="005E63C7" w:rsidP="005E63C7">
            <w:pPr>
              <w:jc w:val="center"/>
              <w:outlineLvl w:val="0"/>
              <w:rPr>
                <w:sz w:val="28"/>
              </w:rPr>
            </w:pPr>
            <w:r w:rsidRPr="00E70AB0">
              <w:rPr>
                <w:sz w:val="28"/>
              </w:rPr>
              <w:t>Приложение 2</w:t>
            </w:r>
          </w:p>
          <w:p w:rsidR="005E63C7" w:rsidRPr="00E70AB0" w:rsidRDefault="005E63C7" w:rsidP="00D03A39">
            <w:pPr>
              <w:jc w:val="center"/>
              <w:outlineLvl w:val="0"/>
              <w:rPr>
                <w:sz w:val="28"/>
              </w:rPr>
            </w:pPr>
            <w:r w:rsidRPr="00E70AB0">
              <w:rPr>
                <w:sz w:val="28"/>
              </w:rPr>
              <w:t xml:space="preserve"> к письму</w:t>
            </w:r>
          </w:p>
          <w:p w:rsidR="005E63C7" w:rsidRPr="00E70AB0" w:rsidRDefault="005E63C7" w:rsidP="00D03A39">
            <w:pPr>
              <w:jc w:val="center"/>
              <w:outlineLvl w:val="0"/>
              <w:rPr>
                <w:sz w:val="28"/>
              </w:rPr>
            </w:pPr>
            <w:r w:rsidRPr="00E70AB0">
              <w:rPr>
                <w:sz w:val="28"/>
              </w:rPr>
              <w:t>ГБОУДОД «Областной Центр дополнительного образования детей»</w:t>
            </w:r>
          </w:p>
          <w:p w:rsidR="005E63C7" w:rsidRPr="00E70AB0" w:rsidRDefault="005E63C7" w:rsidP="00D03A39">
            <w:pPr>
              <w:jc w:val="center"/>
              <w:outlineLvl w:val="0"/>
              <w:rPr>
                <w:sz w:val="28"/>
              </w:rPr>
            </w:pPr>
            <w:r w:rsidRPr="00E70AB0">
              <w:rPr>
                <w:sz w:val="28"/>
              </w:rPr>
              <w:t xml:space="preserve">________№ ________ </w:t>
            </w:r>
          </w:p>
          <w:p w:rsidR="005E63C7" w:rsidRPr="00E70AB0" w:rsidRDefault="005E63C7" w:rsidP="00D03A39">
            <w:pPr>
              <w:jc w:val="center"/>
              <w:outlineLvl w:val="0"/>
              <w:rPr>
                <w:sz w:val="28"/>
              </w:rPr>
            </w:pPr>
          </w:p>
        </w:tc>
      </w:tr>
    </w:tbl>
    <w:p w:rsidR="005E63C7" w:rsidRDefault="005E63C7" w:rsidP="005E63C7">
      <w:pPr>
        <w:ind w:firstLine="708"/>
        <w:jc w:val="center"/>
        <w:rPr>
          <w:u w:val="single"/>
        </w:rPr>
      </w:pPr>
    </w:p>
    <w:p w:rsidR="005E63C7" w:rsidRDefault="005E63C7" w:rsidP="005E63C7">
      <w:pPr>
        <w:ind w:firstLine="708"/>
        <w:jc w:val="center"/>
        <w:rPr>
          <w:u w:val="single"/>
        </w:rPr>
      </w:pPr>
    </w:p>
    <w:p w:rsidR="005E63C7" w:rsidRDefault="005E63C7" w:rsidP="005E63C7">
      <w:pPr>
        <w:ind w:firstLine="708"/>
        <w:jc w:val="center"/>
        <w:rPr>
          <w:u w:val="single"/>
        </w:rPr>
      </w:pPr>
    </w:p>
    <w:p w:rsidR="005E63C7" w:rsidRDefault="005E63C7" w:rsidP="005E63C7">
      <w:pPr>
        <w:ind w:firstLine="708"/>
        <w:jc w:val="center"/>
        <w:rPr>
          <w:u w:val="single"/>
        </w:rPr>
      </w:pPr>
    </w:p>
    <w:p w:rsidR="005E63C7" w:rsidRDefault="005E63C7" w:rsidP="005E63C7">
      <w:pPr>
        <w:ind w:firstLine="708"/>
        <w:jc w:val="center"/>
        <w:rPr>
          <w:u w:val="single"/>
        </w:rPr>
      </w:pPr>
    </w:p>
    <w:p w:rsidR="005E63C7" w:rsidRDefault="005E63C7" w:rsidP="005E63C7">
      <w:pPr>
        <w:ind w:firstLine="708"/>
        <w:jc w:val="center"/>
        <w:rPr>
          <w:u w:val="single"/>
        </w:rPr>
      </w:pPr>
    </w:p>
    <w:p w:rsidR="005E63C7" w:rsidRDefault="005E63C7" w:rsidP="005E63C7">
      <w:pPr>
        <w:ind w:firstLine="708"/>
        <w:jc w:val="center"/>
        <w:rPr>
          <w:u w:val="single"/>
        </w:rPr>
      </w:pPr>
    </w:p>
    <w:p w:rsidR="005E63C7" w:rsidRDefault="005E63C7" w:rsidP="005E63C7">
      <w:pPr>
        <w:ind w:firstLine="708"/>
        <w:jc w:val="center"/>
        <w:rPr>
          <w:u w:val="single"/>
        </w:rPr>
      </w:pPr>
    </w:p>
    <w:p w:rsidR="005E63C7" w:rsidRDefault="005E63C7" w:rsidP="005E63C7">
      <w:pPr>
        <w:ind w:firstLine="708"/>
        <w:jc w:val="center"/>
        <w:rPr>
          <w:u w:val="single"/>
        </w:rPr>
      </w:pPr>
    </w:p>
    <w:p w:rsidR="005E63C7" w:rsidRDefault="005E63C7" w:rsidP="005E63C7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E63C7" w:rsidRPr="00E70AB0" w:rsidRDefault="005E63C7" w:rsidP="005E63C7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 w:rsidRPr="00E70AB0">
        <w:rPr>
          <w:sz w:val="28"/>
        </w:rPr>
        <w:t>Заявка</w:t>
      </w:r>
    </w:p>
    <w:p w:rsidR="005E63C7" w:rsidRDefault="005E63C7" w:rsidP="005E63C7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 w:rsidRPr="00E70AB0">
        <w:rPr>
          <w:sz w:val="28"/>
        </w:rPr>
        <w:t xml:space="preserve">на участие в фестивале детского художественного творчества </w:t>
      </w:r>
      <w:r>
        <w:rPr>
          <w:sz w:val="28"/>
        </w:rPr>
        <w:t xml:space="preserve">по изучению правил дорожного движения </w:t>
      </w:r>
      <w:r w:rsidRPr="00E70AB0">
        <w:rPr>
          <w:sz w:val="28"/>
        </w:rPr>
        <w:t>«</w:t>
      </w:r>
      <w:r>
        <w:rPr>
          <w:sz w:val="28"/>
        </w:rPr>
        <w:t>Зеленая волна</w:t>
      </w:r>
      <w:r w:rsidRPr="00E70AB0">
        <w:rPr>
          <w:sz w:val="28"/>
        </w:rPr>
        <w:t xml:space="preserve">» </w:t>
      </w:r>
    </w:p>
    <w:p w:rsidR="005E63C7" w:rsidRPr="00E70AB0" w:rsidRDefault="005E63C7" w:rsidP="005E63C7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5E63C7" w:rsidRPr="00E70AB0" w:rsidRDefault="005E63C7" w:rsidP="005E63C7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 w:rsidRPr="00E70AB0">
        <w:rPr>
          <w:sz w:val="28"/>
        </w:rPr>
        <w:t>_______________________________________________________________________________________________________</w:t>
      </w:r>
    </w:p>
    <w:p w:rsidR="005E63C7" w:rsidRDefault="005E63C7" w:rsidP="005E63C7">
      <w:pPr>
        <w:widowControl w:val="0"/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27"/>
        <w:jc w:val="center"/>
      </w:pPr>
      <w:r w:rsidRPr="00E70AB0">
        <w:t>(наименование муниципального образования)</w:t>
      </w:r>
    </w:p>
    <w:p w:rsidR="005E63C7" w:rsidRPr="00E70AB0" w:rsidRDefault="005E63C7" w:rsidP="005E63C7">
      <w:pPr>
        <w:widowControl w:val="0"/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27"/>
        <w:jc w:val="center"/>
      </w:pPr>
    </w:p>
    <w:p w:rsidR="005E63C7" w:rsidRPr="00015BAE" w:rsidRDefault="005E63C7" w:rsidP="005E63C7">
      <w:pPr>
        <w:widowControl w:val="0"/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2027"/>
        <w:gridCol w:w="816"/>
        <w:gridCol w:w="1514"/>
        <w:gridCol w:w="1673"/>
        <w:gridCol w:w="1969"/>
        <w:gridCol w:w="1937"/>
        <w:gridCol w:w="1937"/>
        <w:gridCol w:w="1670"/>
      </w:tblGrid>
      <w:tr w:rsidR="005E63C7" w:rsidRPr="00015BAE" w:rsidTr="00D03A39">
        <w:tc>
          <w:tcPr>
            <w:tcW w:w="712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  <w:r w:rsidRPr="00015BAE">
              <w:t>Фамилия, имя участника фестиваля</w:t>
            </w:r>
          </w:p>
        </w:tc>
        <w:tc>
          <w:tcPr>
            <w:tcW w:w="669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  <w:r w:rsidRPr="00015BAE">
              <w:t>Образовательная организация</w:t>
            </w:r>
          </w:p>
        </w:tc>
        <w:tc>
          <w:tcPr>
            <w:tcW w:w="279" w:type="pct"/>
          </w:tcPr>
          <w:p w:rsidR="005E63C7" w:rsidRPr="006F495F" w:rsidRDefault="005E63C7" w:rsidP="00D03A39">
            <w:pPr>
              <w:suppressAutoHyphens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510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  <w:r w:rsidRPr="00015BAE">
              <w:t>Название творческой работы</w:t>
            </w:r>
          </w:p>
        </w:tc>
        <w:tc>
          <w:tcPr>
            <w:tcW w:w="556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  <w:r w:rsidRPr="00015BAE">
              <w:t>Номинация</w:t>
            </w:r>
          </w:p>
        </w:tc>
        <w:tc>
          <w:tcPr>
            <w:tcW w:w="650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  <w:r w:rsidRPr="00015BAE">
              <w:t>Фамилия, имя, отчество педагога (полностью), должность</w:t>
            </w:r>
          </w:p>
        </w:tc>
        <w:tc>
          <w:tcPr>
            <w:tcW w:w="556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Почтовый адрес (с индексом) образовательной организации</w:t>
            </w:r>
          </w:p>
        </w:tc>
        <w:tc>
          <w:tcPr>
            <w:tcW w:w="513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Адрес электронной почты образовательной организации</w:t>
            </w:r>
          </w:p>
        </w:tc>
        <w:tc>
          <w:tcPr>
            <w:tcW w:w="555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  <w:r w:rsidRPr="00015BAE">
              <w:t>Контактный телефон</w:t>
            </w:r>
          </w:p>
        </w:tc>
      </w:tr>
      <w:tr w:rsidR="005E63C7" w:rsidRPr="00015BAE" w:rsidTr="00D03A39">
        <w:tc>
          <w:tcPr>
            <w:tcW w:w="712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</w:p>
        </w:tc>
        <w:tc>
          <w:tcPr>
            <w:tcW w:w="669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</w:p>
        </w:tc>
        <w:tc>
          <w:tcPr>
            <w:tcW w:w="279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</w:p>
        </w:tc>
        <w:tc>
          <w:tcPr>
            <w:tcW w:w="510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</w:p>
        </w:tc>
        <w:tc>
          <w:tcPr>
            <w:tcW w:w="556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</w:p>
        </w:tc>
        <w:tc>
          <w:tcPr>
            <w:tcW w:w="650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</w:p>
        </w:tc>
        <w:tc>
          <w:tcPr>
            <w:tcW w:w="556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</w:p>
        </w:tc>
        <w:tc>
          <w:tcPr>
            <w:tcW w:w="513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</w:p>
        </w:tc>
        <w:tc>
          <w:tcPr>
            <w:tcW w:w="555" w:type="pct"/>
          </w:tcPr>
          <w:p w:rsidR="005E63C7" w:rsidRPr="00015BAE" w:rsidRDefault="005E63C7" w:rsidP="00D03A39">
            <w:pPr>
              <w:suppressAutoHyphens/>
              <w:rPr>
                <w:lang w:eastAsia="zh-CN"/>
              </w:rPr>
            </w:pPr>
          </w:p>
        </w:tc>
      </w:tr>
    </w:tbl>
    <w:p w:rsidR="005E63C7" w:rsidRPr="00015BAE" w:rsidRDefault="005E63C7" w:rsidP="005E63C7">
      <w:pPr>
        <w:widowControl w:val="0"/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zh-CN"/>
        </w:rPr>
      </w:pPr>
    </w:p>
    <w:p w:rsidR="005E63C7" w:rsidRPr="00015BAE" w:rsidRDefault="005E63C7" w:rsidP="005E63C7">
      <w:pPr>
        <w:widowControl w:val="0"/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5E63C7" w:rsidRPr="00015BAE" w:rsidRDefault="005E63C7" w:rsidP="005E63C7">
      <w:pPr>
        <w:widowControl w:val="0"/>
        <w:tabs>
          <w:tab w:val="left" w:pos="0"/>
          <w:tab w:val="left" w:pos="360"/>
          <w:tab w:val="left" w:pos="900"/>
          <w:tab w:val="left" w:pos="1080"/>
          <w:tab w:val="left" w:pos="1260"/>
          <w:tab w:val="left" w:pos="1620"/>
          <w:tab w:val="left" w:pos="2160"/>
        </w:tabs>
        <w:autoSpaceDE w:val="0"/>
        <w:jc w:val="both"/>
        <w:rPr>
          <w:color w:val="000000"/>
        </w:rPr>
      </w:pPr>
    </w:p>
    <w:p w:rsidR="005E63C7" w:rsidRPr="00015BAE" w:rsidRDefault="005E63C7" w:rsidP="005E63C7">
      <w:pPr>
        <w:tabs>
          <w:tab w:val="left" w:pos="6732"/>
          <w:tab w:val="left" w:pos="7293"/>
          <w:tab w:val="left" w:pos="7854"/>
        </w:tabs>
        <w:autoSpaceDE w:val="0"/>
        <w:autoSpaceDN w:val="0"/>
        <w:adjustRightInd w:val="0"/>
        <w:ind w:right="7838"/>
        <w:jc w:val="both"/>
      </w:pPr>
      <w:r w:rsidRPr="00015BAE">
        <w:t>Подпись руководителя областной государственной образовательной организации органа местного самоуправления, муниципального района (городского округа) Челябинской области, осуществляющего управление в сфере образования</w:t>
      </w:r>
    </w:p>
    <w:p w:rsidR="005E63C7" w:rsidRPr="00015BAE" w:rsidRDefault="005E63C7" w:rsidP="005E63C7">
      <w:pPr>
        <w:shd w:val="clear" w:color="auto" w:fill="FFFFFF"/>
      </w:pPr>
    </w:p>
    <w:p w:rsidR="001D1458" w:rsidRPr="005E63C7" w:rsidRDefault="005E63C7" w:rsidP="005E63C7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</w:rPr>
      </w:pPr>
      <w:r>
        <w:t>Печать</w:t>
      </w:r>
    </w:p>
    <w:sectPr w:rsidR="001D1458" w:rsidRPr="005E63C7" w:rsidSect="005E63C7">
      <w:pgSz w:w="16838" w:h="11906" w:orient="landscape"/>
      <w:pgMar w:top="1276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05727"/>
    <w:multiLevelType w:val="hybridMultilevel"/>
    <w:tmpl w:val="9120FF22"/>
    <w:lvl w:ilvl="0" w:tplc="910E3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FD5BD1"/>
    <w:multiLevelType w:val="hybridMultilevel"/>
    <w:tmpl w:val="C938F840"/>
    <w:lvl w:ilvl="0" w:tplc="6DC6C5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E43"/>
    <w:rsid w:val="000F2E7D"/>
    <w:rsid w:val="001D1458"/>
    <w:rsid w:val="002C35F0"/>
    <w:rsid w:val="004F38D1"/>
    <w:rsid w:val="005175EA"/>
    <w:rsid w:val="005B3B33"/>
    <w:rsid w:val="005E63C7"/>
    <w:rsid w:val="007D7E43"/>
    <w:rsid w:val="00860D46"/>
    <w:rsid w:val="00C60EFC"/>
    <w:rsid w:val="00D650D8"/>
    <w:rsid w:val="00F4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F38D1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F38D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F38D1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4F38D1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4F38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D1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F38D1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F38D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F38D1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4F38D1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4F38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D1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0812-5FA6-4F35-ABD4-54FDEB78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3</cp:revision>
  <cp:lastPrinted>2016-08-19T05:51:00Z</cp:lastPrinted>
  <dcterms:created xsi:type="dcterms:W3CDTF">2016-08-19T06:02:00Z</dcterms:created>
  <dcterms:modified xsi:type="dcterms:W3CDTF">2016-08-30T05:20:00Z</dcterms:modified>
</cp:coreProperties>
</file>