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18" w:rsidRPr="006A5718" w:rsidRDefault="006A5718" w:rsidP="006A5718">
      <w:pPr>
        <w:pStyle w:val="a3"/>
        <w:ind w:firstLine="709"/>
        <w:contextualSpacing/>
        <w:jc w:val="center"/>
        <w:rPr>
          <w:b/>
          <w:color w:val="333333"/>
          <w:sz w:val="28"/>
          <w:szCs w:val="28"/>
        </w:rPr>
      </w:pPr>
      <w:r w:rsidRPr="006A5718">
        <w:rPr>
          <w:b/>
          <w:color w:val="333333"/>
          <w:sz w:val="28"/>
          <w:szCs w:val="28"/>
        </w:rPr>
        <w:t xml:space="preserve">Информационная справка </w:t>
      </w:r>
      <w:proofErr w:type="gramStart"/>
      <w:r w:rsidRPr="006A5718">
        <w:rPr>
          <w:b/>
          <w:color w:val="333333"/>
          <w:sz w:val="28"/>
          <w:szCs w:val="28"/>
        </w:rPr>
        <w:t>о проведении областного совещания по вопросам подготовки граждан к военной службе в ходе учебных сборов в образовательных организациях</w:t>
      </w:r>
      <w:proofErr w:type="gramEnd"/>
      <w:r w:rsidRPr="006A5718">
        <w:rPr>
          <w:b/>
          <w:color w:val="333333"/>
          <w:sz w:val="28"/>
          <w:szCs w:val="28"/>
        </w:rPr>
        <w:t xml:space="preserve"> в режиме </w:t>
      </w:r>
      <w:proofErr w:type="spellStart"/>
      <w:r w:rsidRPr="006A5718">
        <w:rPr>
          <w:b/>
          <w:color w:val="333333"/>
          <w:sz w:val="28"/>
          <w:szCs w:val="28"/>
        </w:rPr>
        <w:t>on-line</w:t>
      </w:r>
      <w:proofErr w:type="spellEnd"/>
      <w:r w:rsidRPr="006A5718">
        <w:rPr>
          <w:b/>
          <w:color w:val="333333"/>
          <w:sz w:val="28"/>
          <w:szCs w:val="28"/>
        </w:rPr>
        <w:t>.</w:t>
      </w:r>
    </w:p>
    <w:p w:rsidR="006A5718" w:rsidRDefault="006A5718" w:rsidP="006A5718">
      <w:pPr>
        <w:pStyle w:val="a3"/>
        <w:ind w:firstLine="709"/>
        <w:contextualSpacing/>
        <w:jc w:val="both"/>
        <w:rPr>
          <w:color w:val="333333"/>
          <w:sz w:val="28"/>
          <w:szCs w:val="28"/>
        </w:rPr>
      </w:pPr>
    </w:p>
    <w:p w:rsidR="006A5718" w:rsidRPr="006A5718" w:rsidRDefault="006A5718" w:rsidP="006A5718">
      <w:pPr>
        <w:pStyle w:val="a3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6A5718">
        <w:rPr>
          <w:color w:val="333333"/>
          <w:sz w:val="28"/>
          <w:szCs w:val="28"/>
        </w:rPr>
        <w:t xml:space="preserve">В целях  совершенствования государственной политики в области патриотического воспитания 25 апреля 2016 года  в 14.00 на базе государственного бюджетного учреждения дополнительного профессионального образования «Региональный центр оценки качества и информатизации образования (г. Челябинск, ул. Комсомольская, д.20 а) состоялось областное совещание по вопросам подготовки граждан к военной службе в ходе учебных сборов в образовательных организациях в режиме </w:t>
      </w:r>
      <w:proofErr w:type="spellStart"/>
      <w:r w:rsidRPr="006A5718">
        <w:rPr>
          <w:color w:val="333333"/>
          <w:sz w:val="28"/>
          <w:szCs w:val="28"/>
        </w:rPr>
        <w:t>on-line</w:t>
      </w:r>
      <w:proofErr w:type="spellEnd"/>
      <w:r w:rsidRPr="006A5718">
        <w:rPr>
          <w:color w:val="333333"/>
          <w:sz w:val="28"/>
          <w:szCs w:val="28"/>
        </w:rPr>
        <w:t>.</w:t>
      </w:r>
      <w:proofErr w:type="gramEnd"/>
    </w:p>
    <w:p w:rsidR="006A5718" w:rsidRPr="006A5718" w:rsidRDefault="006A5718" w:rsidP="006A5718">
      <w:pPr>
        <w:pStyle w:val="a3"/>
        <w:ind w:firstLine="709"/>
        <w:contextualSpacing/>
        <w:jc w:val="both"/>
        <w:rPr>
          <w:color w:val="333333"/>
          <w:sz w:val="28"/>
          <w:szCs w:val="28"/>
        </w:rPr>
      </w:pPr>
      <w:r w:rsidRPr="006A5718">
        <w:rPr>
          <w:color w:val="333333"/>
          <w:sz w:val="28"/>
          <w:szCs w:val="28"/>
        </w:rPr>
        <w:t>Совещание проводилось по инициативе Министерства образования и науки Челябинской области.</w:t>
      </w:r>
    </w:p>
    <w:p w:rsidR="006A5718" w:rsidRPr="006A5718" w:rsidRDefault="006A5718" w:rsidP="006A5718">
      <w:pPr>
        <w:pStyle w:val="a3"/>
        <w:ind w:firstLine="709"/>
        <w:contextualSpacing/>
        <w:jc w:val="both"/>
        <w:rPr>
          <w:color w:val="333333"/>
          <w:sz w:val="28"/>
          <w:szCs w:val="28"/>
        </w:rPr>
      </w:pPr>
      <w:r w:rsidRPr="006A5718">
        <w:rPr>
          <w:color w:val="333333"/>
          <w:sz w:val="28"/>
          <w:szCs w:val="28"/>
        </w:rPr>
        <w:t>Участниками совещания стали 213 специалистов из 43 муниципальных образований Челябинской области.</w:t>
      </w:r>
    </w:p>
    <w:p w:rsidR="006A5718" w:rsidRPr="006A5718" w:rsidRDefault="006A5718" w:rsidP="006A5718">
      <w:pPr>
        <w:pStyle w:val="a3"/>
        <w:ind w:firstLine="709"/>
        <w:contextualSpacing/>
        <w:jc w:val="both"/>
        <w:rPr>
          <w:color w:val="333333"/>
          <w:sz w:val="28"/>
          <w:szCs w:val="28"/>
        </w:rPr>
      </w:pPr>
      <w:r w:rsidRPr="006A5718">
        <w:rPr>
          <w:color w:val="333333"/>
          <w:sz w:val="28"/>
          <w:szCs w:val="28"/>
        </w:rPr>
        <w:t xml:space="preserve">На совещании решались вопросы организации и проведения учебных </w:t>
      </w:r>
      <w:proofErr w:type="gramStart"/>
      <w:r w:rsidRPr="006A5718">
        <w:rPr>
          <w:color w:val="333333"/>
          <w:sz w:val="28"/>
          <w:szCs w:val="28"/>
        </w:rPr>
        <w:t>сборов</w:t>
      </w:r>
      <w:proofErr w:type="gramEnd"/>
      <w:r w:rsidRPr="006A5718">
        <w:rPr>
          <w:color w:val="333333"/>
          <w:sz w:val="28"/>
          <w:szCs w:val="28"/>
        </w:rPr>
        <w:t xml:space="preserve"> обучающихся Челябинской области в 2015-16 учебном году, приобщения допризывной молодежи к сдаче норм ГТО, был представлен опыт проведения учебных сборов на базе палаточных и загородных оздоровительных лагерей (на примере Магнитогорского городского округа, Кусинского муниципального района),, допризывной подготовки молодежи в ходе проведения профильных смен патриотической направленности на базе областных палаточных лагерей, вовлечения допризывной молодежи к занятиям  военно-прикладными видами (на примере ГБОУ</w:t>
      </w:r>
      <w:r w:rsidRPr="006A5718">
        <w:rPr>
          <w:rStyle w:val="apple-converted-space"/>
          <w:color w:val="333333"/>
          <w:sz w:val="28"/>
          <w:szCs w:val="28"/>
        </w:rPr>
        <w:t> </w:t>
      </w:r>
      <w:r w:rsidRPr="006A5718">
        <w:rPr>
          <w:color w:val="333333"/>
          <w:sz w:val="28"/>
          <w:szCs w:val="28"/>
        </w:rPr>
        <w:t>Челябинская кадетская школа-интернат с первоначальной летной подготовкой). </w:t>
      </w:r>
    </w:p>
    <w:p w:rsidR="006A5718" w:rsidRPr="006A5718" w:rsidRDefault="006A5718" w:rsidP="006A5718">
      <w:pPr>
        <w:pStyle w:val="a3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6A5718">
        <w:rPr>
          <w:color w:val="333333"/>
          <w:sz w:val="28"/>
          <w:szCs w:val="28"/>
        </w:rPr>
        <w:t>На совещании выступили представители Министерства образования и науки Челябинской области, начальник Управления образования Кусинского муниципального района, ГБУ дирекции спортивно-массовых мероприятий и Всероссийского физкультурно-спортивного комплекса «Готов к труду и обороне» Челябинской области, регионального центра военно-патриотического воспитания и подготовки граждан к военной службе, ГБОУ Челябинская кадетская школа-интернат с первоначальной летной подготовкой, НОУ Учебный центр специальной подготовки "Славяне".</w:t>
      </w:r>
      <w:proofErr w:type="gramEnd"/>
    </w:p>
    <w:p w:rsidR="0005480B" w:rsidRPr="006A5718" w:rsidRDefault="0005480B" w:rsidP="006A571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5480B" w:rsidRPr="006A5718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A5718"/>
    <w:rsid w:val="0005480B"/>
    <w:rsid w:val="000E5EB6"/>
    <w:rsid w:val="00181274"/>
    <w:rsid w:val="00333EB2"/>
    <w:rsid w:val="00346CE0"/>
    <w:rsid w:val="0035509E"/>
    <w:rsid w:val="003E7DEB"/>
    <w:rsid w:val="004255F7"/>
    <w:rsid w:val="00491854"/>
    <w:rsid w:val="00520EE4"/>
    <w:rsid w:val="006A5718"/>
    <w:rsid w:val="0076094E"/>
    <w:rsid w:val="00960A88"/>
    <w:rsid w:val="00BB52DF"/>
    <w:rsid w:val="00BD4FBD"/>
    <w:rsid w:val="00DB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7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6A5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1</cp:revision>
  <dcterms:created xsi:type="dcterms:W3CDTF">2016-05-23T05:29:00Z</dcterms:created>
  <dcterms:modified xsi:type="dcterms:W3CDTF">2016-05-23T05:31:00Z</dcterms:modified>
</cp:coreProperties>
</file>