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0031"/>
      </w:tblGrid>
      <w:tr w:rsidR="00E52DF4" w:rsidRPr="009C0BBF" w:rsidTr="00DF0AB3">
        <w:tc>
          <w:tcPr>
            <w:tcW w:w="9823" w:type="dxa"/>
          </w:tcPr>
          <w:tbl>
            <w:tblPr>
              <w:tblW w:w="5103" w:type="dxa"/>
              <w:tblInd w:w="4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3"/>
            </w:tblGrid>
            <w:tr w:rsidR="00E52DF4" w:rsidRPr="009C0BBF" w:rsidTr="00DF0AB3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DF4" w:rsidRDefault="00E52DF4" w:rsidP="00D50DD3">
                  <w:pPr>
                    <w:ind w:left="312" w:right="-199" w:firstLine="0"/>
                  </w:pPr>
                  <w:r>
                    <w:t>«Утверждаю»</w:t>
                  </w:r>
                </w:p>
                <w:p w:rsidR="00E52DF4" w:rsidRDefault="00E52DF4" w:rsidP="00D50DD3">
                  <w:pPr>
                    <w:ind w:left="312" w:right="39" w:firstLine="0"/>
                  </w:pPr>
                  <w:r>
                    <w:t xml:space="preserve">Директор ГБОУДОД </w:t>
                  </w:r>
                  <w:r w:rsidR="00D50DD3">
                    <w:t>«Областной Центр дополнительного образования детей»</w:t>
                  </w:r>
                </w:p>
                <w:p w:rsidR="00E52DF4" w:rsidRDefault="006B7D0E" w:rsidP="006B7D0E">
                  <w:pPr>
                    <w:ind w:left="2580" w:right="-199" w:firstLine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309668</wp:posOffset>
                        </wp:positionH>
                        <wp:positionV relativeFrom="paragraph">
                          <wp:posOffset>207998</wp:posOffset>
                        </wp:positionV>
                        <wp:extent cx="1060239" cy="496711"/>
                        <wp:effectExtent l="19050" t="0" r="6561" b="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239" cy="4967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52DF4">
                    <w:t xml:space="preserve">                                                                                                </w:t>
                  </w:r>
                  <w:r>
                    <w:t xml:space="preserve">                    </w:t>
                  </w:r>
                  <w:r w:rsidR="00E52DF4">
                    <w:t>В.П. Попов</w:t>
                  </w:r>
                </w:p>
                <w:p w:rsidR="00E52DF4" w:rsidRDefault="00E52DF4" w:rsidP="006B7D0E">
                  <w:pPr>
                    <w:ind w:left="1168" w:right="-199" w:firstLine="987"/>
                  </w:pPr>
                </w:p>
                <w:p w:rsidR="00E52DF4" w:rsidRDefault="006B7D0E" w:rsidP="00DF0AB3">
                  <w:pPr>
                    <w:ind w:left="1168" w:right="-199" w:firstLine="0"/>
                  </w:pPr>
                  <w:r>
                    <w:t xml:space="preserve">«07» октября </w:t>
                  </w:r>
                  <w:r w:rsidR="00E52DF4">
                    <w:t xml:space="preserve"> 2015 г.</w:t>
                  </w:r>
                </w:p>
                <w:p w:rsidR="00E52DF4" w:rsidRDefault="00E52DF4" w:rsidP="00DF0AB3"/>
              </w:tc>
            </w:tr>
          </w:tbl>
          <w:p w:rsidR="00E52DF4" w:rsidRPr="006C31A7" w:rsidRDefault="00E52DF4" w:rsidP="00DF0AB3"/>
        </w:tc>
      </w:tr>
    </w:tbl>
    <w:p w:rsidR="00E52DF4" w:rsidRPr="008333AB" w:rsidRDefault="00E52DF4" w:rsidP="00E52DF4">
      <w:pPr>
        <w:ind w:firstLine="0"/>
        <w:jc w:val="center"/>
      </w:pPr>
    </w:p>
    <w:p w:rsidR="00E52DF4" w:rsidRPr="008333AB" w:rsidRDefault="00E52DF4" w:rsidP="00E52DF4">
      <w:pPr>
        <w:ind w:firstLine="0"/>
        <w:jc w:val="center"/>
      </w:pPr>
      <w:r w:rsidRPr="008333AB">
        <w:t>ПОЛОЖЕНИЕ</w:t>
      </w:r>
    </w:p>
    <w:p w:rsidR="00E52DF4" w:rsidRDefault="00E52DF4" w:rsidP="00E52DF4">
      <w:pPr>
        <w:ind w:firstLine="0"/>
        <w:jc w:val="center"/>
      </w:pPr>
      <w:r w:rsidRPr="008333AB">
        <w:t>о проведении областного заочного конкурса детского</w:t>
      </w:r>
      <w:r>
        <w:t xml:space="preserve"> </w:t>
      </w:r>
    </w:p>
    <w:p w:rsidR="00E52DF4" w:rsidRPr="008333AB" w:rsidRDefault="00E52DF4" w:rsidP="00E52DF4">
      <w:pPr>
        <w:ind w:firstLine="0"/>
        <w:jc w:val="center"/>
      </w:pPr>
      <w:r>
        <w:t xml:space="preserve">декоративно-прикладного творчества </w:t>
      </w:r>
    </w:p>
    <w:p w:rsidR="00E52DF4" w:rsidRPr="00BF187F" w:rsidRDefault="00E52DF4" w:rsidP="00E52DF4">
      <w:pPr>
        <w:ind w:firstLine="0"/>
        <w:jc w:val="center"/>
      </w:pPr>
      <w:r w:rsidRPr="00BF2CB9">
        <w:rPr>
          <w:color w:val="FF0000"/>
        </w:rPr>
        <w:t xml:space="preserve"> </w:t>
      </w:r>
      <w:r>
        <w:t>«Природы отражение</w:t>
      </w:r>
      <w:r w:rsidRPr="00BF187F">
        <w:t>»</w:t>
      </w:r>
    </w:p>
    <w:tbl>
      <w:tblPr>
        <w:tblW w:w="0" w:type="auto"/>
        <w:jc w:val="center"/>
        <w:tblLook w:val="01E0"/>
      </w:tblPr>
      <w:tblGrid>
        <w:gridCol w:w="5940"/>
      </w:tblGrid>
      <w:tr w:rsidR="00E52DF4" w:rsidRPr="00126F36" w:rsidTr="00DF0AB3">
        <w:trPr>
          <w:jc w:val="center"/>
        </w:trPr>
        <w:tc>
          <w:tcPr>
            <w:tcW w:w="5940" w:type="dxa"/>
          </w:tcPr>
          <w:p w:rsidR="00E52DF4" w:rsidRPr="00126F36" w:rsidRDefault="00E52DF4" w:rsidP="00DF0AB3">
            <w:pPr>
              <w:jc w:val="center"/>
              <w:rPr>
                <w:color w:val="FF0000"/>
              </w:rPr>
            </w:pPr>
          </w:p>
        </w:tc>
      </w:tr>
    </w:tbl>
    <w:p w:rsidR="00E52DF4" w:rsidRPr="00EE4838" w:rsidRDefault="00E52DF4" w:rsidP="00E52DF4">
      <w:pPr>
        <w:ind w:firstLine="0"/>
        <w:jc w:val="center"/>
      </w:pPr>
      <w:smartTag w:uri="urn:schemas-microsoft-com:office:smarttags" w:element="place">
        <w:r w:rsidRPr="00EE4838">
          <w:rPr>
            <w:lang w:val="en-US"/>
          </w:rPr>
          <w:t>I</w:t>
        </w:r>
        <w:r w:rsidRPr="00EE4838">
          <w:t>.</w:t>
        </w:r>
      </w:smartTag>
      <w:r w:rsidRPr="00EE4838">
        <w:t xml:space="preserve"> Общие положения</w:t>
      </w:r>
    </w:p>
    <w:p w:rsidR="00E52DF4" w:rsidRPr="00EE4838" w:rsidRDefault="00E52DF4" w:rsidP="00E52DF4">
      <w:pPr>
        <w:jc w:val="center"/>
      </w:pPr>
    </w:p>
    <w:p w:rsidR="00E52DF4" w:rsidRPr="00EE4838" w:rsidRDefault="00E52DF4" w:rsidP="00E52DF4">
      <w:pPr>
        <w:tabs>
          <w:tab w:val="left" w:pos="0"/>
        </w:tabs>
        <w:ind w:firstLine="709"/>
        <w:rPr>
          <w:b/>
        </w:rPr>
      </w:pPr>
      <w:r w:rsidRPr="00EE4838">
        <w:t>1. Настоящее положение определяет порядок</w:t>
      </w:r>
      <w:r>
        <w:t xml:space="preserve"> организации и </w:t>
      </w:r>
      <w:r w:rsidRPr="00C40C78">
        <w:t>проведения областного заочного конкурса</w:t>
      </w:r>
      <w:r>
        <w:rPr>
          <w:color w:val="FF0000"/>
        </w:rPr>
        <w:t xml:space="preserve"> </w:t>
      </w:r>
      <w:r>
        <w:t>декоративно-прикладного творчества «Природы отражение</w:t>
      </w:r>
      <w:r w:rsidRPr="00BF187F">
        <w:t>»</w:t>
      </w:r>
      <w:r w:rsidRPr="00BF2CB9">
        <w:rPr>
          <w:color w:val="FF0000"/>
        </w:rPr>
        <w:t xml:space="preserve"> </w:t>
      </w:r>
      <w:r>
        <w:t xml:space="preserve"> (</w:t>
      </w:r>
      <w:r w:rsidRPr="00EE4838">
        <w:t>далее именуется – конкурс)</w:t>
      </w:r>
      <w:r w:rsidRPr="00104780">
        <w:t xml:space="preserve"> </w:t>
      </w:r>
      <w:r>
        <w:t>в 2015 - 2016</w:t>
      </w:r>
      <w:r w:rsidRPr="00EE4838">
        <w:t xml:space="preserve"> учебном году.</w:t>
      </w:r>
    </w:p>
    <w:p w:rsidR="00E52DF4" w:rsidRPr="00EE4838" w:rsidRDefault="00E52DF4" w:rsidP="00E52DF4">
      <w:pPr>
        <w:ind w:firstLine="709"/>
      </w:pPr>
      <w:r w:rsidRPr="00EE4838">
        <w:t xml:space="preserve">2. Конкурс  проводится  в  целях  </w:t>
      </w:r>
      <w:r>
        <w:t>привлечения внимания обучающихся к проблемам охраны окружающей среды, воспитания бережного и внимательного отношения к природе средствами художественного творчества, направленных на повышение общего эстетического и культурного уровня обучающихся</w:t>
      </w:r>
      <w:r w:rsidRPr="00EE4838">
        <w:t>.</w:t>
      </w:r>
    </w:p>
    <w:p w:rsidR="00E52DF4" w:rsidRPr="002F3BB8" w:rsidRDefault="00E52DF4" w:rsidP="00E52DF4">
      <w:pPr>
        <w:ind w:firstLine="709"/>
        <w:rPr>
          <w:b/>
        </w:rPr>
      </w:pPr>
      <w:r w:rsidRPr="00EE4838">
        <w:t xml:space="preserve">3. </w:t>
      </w:r>
      <w:r w:rsidRPr="002F3BB8">
        <w:t>Основные задачи конкурса:</w:t>
      </w:r>
    </w:p>
    <w:p w:rsidR="00E52DF4" w:rsidRPr="002F3BB8" w:rsidRDefault="00E52DF4" w:rsidP="00E52DF4">
      <w:pPr>
        <w:numPr>
          <w:ilvl w:val="0"/>
          <w:numId w:val="1"/>
        </w:numPr>
        <w:tabs>
          <w:tab w:val="clear" w:pos="1789"/>
          <w:tab w:val="num" w:pos="1276"/>
        </w:tabs>
        <w:ind w:left="0" w:firstLine="993"/>
      </w:pPr>
      <w:r w:rsidRPr="002F3BB8">
        <w:t xml:space="preserve">развитие интереса </w:t>
      </w:r>
      <w:proofErr w:type="gramStart"/>
      <w:r w:rsidRPr="002F3BB8">
        <w:t>обучающихся</w:t>
      </w:r>
      <w:proofErr w:type="gramEnd"/>
      <w:r w:rsidRPr="002F3BB8">
        <w:t xml:space="preserve"> к декоративно-прикладному  творчеству;</w:t>
      </w:r>
    </w:p>
    <w:p w:rsidR="00E52DF4" w:rsidRPr="002F3BB8" w:rsidRDefault="00E52DF4" w:rsidP="00E52DF4">
      <w:pPr>
        <w:numPr>
          <w:ilvl w:val="0"/>
          <w:numId w:val="1"/>
        </w:numPr>
        <w:tabs>
          <w:tab w:val="clear" w:pos="1789"/>
          <w:tab w:val="num" w:pos="1276"/>
        </w:tabs>
        <w:ind w:left="0" w:firstLine="993"/>
      </w:pPr>
      <w:r w:rsidRPr="002F3BB8">
        <w:t>объединение усилий людей, неравнодушных к судьбам природы и культуры родного края;</w:t>
      </w:r>
    </w:p>
    <w:p w:rsidR="00E52DF4" w:rsidRPr="002F3BB8" w:rsidRDefault="00E52DF4" w:rsidP="00E52DF4">
      <w:pPr>
        <w:numPr>
          <w:ilvl w:val="0"/>
          <w:numId w:val="1"/>
        </w:numPr>
        <w:tabs>
          <w:tab w:val="clear" w:pos="1789"/>
          <w:tab w:val="num" w:pos="1276"/>
        </w:tabs>
        <w:ind w:left="0" w:firstLine="993"/>
      </w:pPr>
      <w:r w:rsidRPr="002F3BB8">
        <w:t>выявление и поддержка одаренных детей в области декоративно-прикладного творчества;</w:t>
      </w:r>
    </w:p>
    <w:p w:rsidR="00E52DF4" w:rsidRPr="002F3BB8" w:rsidRDefault="00E52DF4" w:rsidP="00E52DF4">
      <w:pPr>
        <w:numPr>
          <w:ilvl w:val="0"/>
          <w:numId w:val="1"/>
        </w:numPr>
        <w:tabs>
          <w:tab w:val="clear" w:pos="1789"/>
          <w:tab w:val="num" w:pos="1276"/>
        </w:tabs>
        <w:ind w:left="0" w:firstLine="993"/>
      </w:pPr>
      <w:r w:rsidRPr="002F3BB8">
        <w:t>развитие творческого самовыражения детей;</w:t>
      </w:r>
    </w:p>
    <w:p w:rsidR="00E52DF4" w:rsidRPr="002F3BB8" w:rsidRDefault="00E52DF4" w:rsidP="00E52DF4">
      <w:pPr>
        <w:numPr>
          <w:ilvl w:val="0"/>
          <w:numId w:val="1"/>
        </w:numPr>
        <w:tabs>
          <w:tab w:val="clear" w:pos="1789"/>
          <w:tab w:val="num" w:pos="1276"/>
        </w:tabs>
        <w:ind w:left="0" w:firstLine="993"/>
      </w:pPr>
      <w:r w:rsidRPr="002F3BB8">
        <w:t>формирование экологической культуры и активной жизненной позиции у детей по отношению к экологическим проблемам;</w:t>
      </w:r>
    </w:p>
    <w:p w:rsidR="00E52DF4" w:rsidRPr="002057F1" w:rsidRDefault="00E52DF4" w:rsidP="00E52DF4">
      <w:pPr>
        <w:jc w:val="center"/>
        <w:rPr>
          <w:color w:val="FF0000"/>
        </w:rPr>
      </w:pPr>
    </w:p>
    <w:p w:rsidR="00E52DF4" w:rsidRPr="00EE4838" w:rsidRDefault="00E52DF4" w:rsidP="00E52DF4">
      <w:pPr>
        <w:ind w:firstLine="0"/>
        <w:jc w:val="center"/>
      </w:pPr>
      <w:r w:rsidRPr="00EE4838">
        <w:rPr>
          <w:lang w:val="en-US"/>
        </w:rPr>
        <w:t>II</w:t>
      </w:r>
      <w:r w:rsidRPr="00EE4838">
        <w:t>. Организаторы конкурса</w:t>
      </w:r>
    </w:p>
    <w:p w:rsidR="00E52DF4" w:rsidRPr="00EE4838" w:rsidRDefault="00E52DF4" w:rsidP="00E52DF4">
      <w:pPr>
        <w:jc w:val="center"/>
      </w:pPr>
    </w:p>
    <w:p w:rsidR="00E52DF4" w:rsidRPr="00EE4838" w:rsidRDefault="00D50DD3" w:rsidP="00E52DF4">
      <w:pPr>
        <w:ind w:firstLine="709"/>
      </w:pPr>
      <w:r>
        <w:t>4. Организаторо</w:t>
      </w:r>
      <w:r w:rsidR="00C85919">
        <w:t>м конкурса являе</w:t>
      </w:r>
      <w:r w:rsidR="00E52DF4" w:rsidRPr="00EE4838">
        <w:t>тся:</w:t>
      </w:r>
    </w:p>
    <w:p w:rsidR="00E52DF4" w:rsidRPr="00EE4838" w:rsidRDefault="00E52DF4" w:rsidP="00E52DF4">
      <w:pPr>
        <w:tabs>
          <w:tab w:val="left" w:pos="993"/>
        </w:tabs>
        <w:ind w:firstLine="709"/>
      </w:pPr>
      <w:r>
        <w:t xml:space="preserve">- </w:t>
      </w:r>
      <w:r>
        <w:tab/>
        <w:t>Г</w:t>
      </w:r>
      <w:r w:rsidRPr="00EE4838">
        <w:t>осударственное</w:t>
      </w:r>
      <w:r>
        <w:t xml:space="preserve">   </w:t>
      </w:r>
      <w:r w:rsidRPr="00EE4838">
        <w:t xml:space="preserve"> </w:t>
      </w:r>
      <w:r>
        <w:t xml:space="preserve">   </w:t>
      </w:r>
      <w:r>
        <w:tab/>
      </w:r>
      <w:r w:rsidR="001052A9">
        <w:t xml:space="preserve">бюджетное            </w:t>
      </w:r>
      <w:r w:rsidRPr="00EE4838">
        <w:t xml:space="preserve">образовательное </w:t>
      </w:r>
      <w:r w:rsidR="001052A9">
        <w:tab/>
        <w:t xml:space="preserve">   </w:t>
      </w:r>
      <w:r>
        <w:t xml:space="preserve"> </w:t>
      </w:r>
      <w:r w:rsidRPr="00EE4838">
        <w:t xml:space="preserve">учреждение дополнительного </w:t>
      </w:r>
      <w:r>
        <w:t xml:space="preserve">    </w:t>
      </w:r>
      <w:r w:rsidRPr="00EE4838">
        <w:t xml:space="preserve">образования </w:t>
      </w:r>
      <w:r>
        <w:t xml:space="preserve">   </w:t>
      </w:r>
      <w:r w:rsidRPr="00EE4838">
        <w:t xml:space="preserve">детей </w:t>
      </w:r>
      <w:r>
        <w:t xml:space="preserve">  </w:t>
      </w:r>
      <w:r w:rsidRPr="00EE4838">
        <w:t xml:space="preserve">«Областной </w:t>
      </w:r>
      <w:r>
        <w:t xml:space="preserve">  </w:t>
      </w:r>
      <w:r w:rsidRPr="00EE4838">
        <w:t xml:space="preserve">Центр </w:t>
      </w:r>
      <w:r>
        <w:t xml:space="preserve">  </w:t>
      </w:r>
      <w:r w:rsidRPr="00EE4838">
        <w:t>дополнительного образования детей».</w:t>
      </w:r>
    </w:p>
    <w:p w:rsidR="00E52DF4" w:rsidRPr="00EE4838" w:rsidRDefault="00E52DF4" w:rsidP="00E52DF4">
      <w:pPr>
        <w:jc w:val="center"/>
      </w:pPr>
    </w:p>
    <w:p w:rsidR="00E52DF4" w:rsidRPr="00EE4838" w:rsidRDefault="00E52DF4" w:rsidP="00E52DF4">
      <w:pPr>
        <w:ind w:firstLine="0"/>
        <w:jc w:val="center"/>
      </w:pPr>
      <w:r w:rsidRPr="00EE4838">
        <w:rPr>
          <w:lang w:val="en-US"/>
        </w:rPr>
        <w:t>III</w:t>
      </w:r>
      <w:r w:rsidRPr="00EE4838">
        <w:t>. Участники конкурса</w:t>
      </w:r>
    </w:p>
    <w:p w:rsidR="00E52DF4" w:rsidRPr="00EE4838" w:rsidRDefault="00E52DF4" w:rsidP="00E52DF4">
      <w:pPr>
        <w:jc w:val="center"/>
      </w:pPr>
    </w:p>
    <w:p w:rsidR="00E52DF4" w:rsidRDefault="00E52DF4" w:rsidP="00E52DF4">
      <w:r w:rsidRPr="00EE4838">
        <w:lastRenderedPageBreak/>
        <w:t xml:space="preserve">5. </w:t>
      </w:r>
      <w:proofErr w:type="gramStart"/>
      <w:r w:rsidRPr="00EE4838">
        <w:t xml:space="preserve">В конкурсе принимают участие </w:t>
      </w:r>
      <w:r>
        <w:t>об</w:t>
      </w:r>
      <w:r w:rsidRPr="00EE4838">
        <w:t>уча</w:t>
      </w:r>
      <w:r>
        <w:t xml:space="preserve">ющиеся </w:t>
      </w:r>
      <w:r w:rsidRPr="00EE4838">
        <w:t xml:space="preserve">образовательных  </w:t>
      </w:r>
      <w:r>
        <w:t xml:space="preserve">организаций  Челябинской области. </w:t>
      </w:r>
      <w:proofErr w:type="gramEnd"/>
    </w:p>
    <w:p w:rsidR="00E52DF4" w:rsidRDefault="00E52DF4" w:rsidP="00E52DF4">
      <w:pPr>
        <w:ind w:left="1" w:firstLine="1417"/>
      </w:pPr>
      <w:r>
        <w:t xml:space="preserve"> Конкурс  проводится по трем группам участников конкурса: </w:t>
      </w:r>
    </w:p>
    <w:p w:rsidR="00E52DF4" w:rsidRPr="00C40C78" w:rsidRDefault="00E52DF4" w:rsidP="00E52DF4">
      <w:pPr>
        <w:ind w:firstLine="1560"/>
      </w:pPr>
      <w:r>
        <w:tab/>
      </w:r>
      <w:r w:rsidRPr="00C40C78">
        <w:t>первая группа –  1-4 классы;</w:t>
      </w:r>
    </w:p>
    <w:p w:rsidR="00E52DF4" w:rsidRPr="00C40C78" w:rsidRDefault="00E52DF4" w:rsidP="00E52DF4">
      <w:pPr>
        <w:ind w:firstLine="1560"/>
      </w:pPr>
      <w:r w:rsidRPr="00C40C78">
        <w:tab/>
        <w:t>вторая группа –  5-7 классы;</w:t>
      </w:r>
    </w:p>
    <w:p w:rsidR="00E52DF4" w:rsidRPr="00C40C78" w:rsidRDefault="00952D34" w:rsidP="00E52DF4">
      <w:pPr>
        <w:ind w:firstLine="1560"/>
      </w:pPr>
      <w:r>
        <w:t xml:space="preserve">        </w:t>
      </w:r>
      <w:r w:rsidR="00E52DF4" w:rsidRPr="00C40C78">
        <w:t>третья группа – 8-11 классы.</w:t>
      </w:r>
    </w:p>
    <w:p w:rsidR="00E52DF4" w:rsidRPr="002057F1" w:rsidRDefault="00E52DF4" w:rsidP="00E52DF4">
      <w:pPr>
        <w:rPr>
          <w:color w:val="FF0000"/>
        </w:rPr>
      </w:pPr>
      <w:r w:rsidRPr="002057F1">
        <w:rPr>
          <w:color w:val="FF0000"/>
        </w:rPr>
        <w:tab/>
      </w:r>
    </w:p>
    <w:p w:rsidR="00E52DF4" w:rsidRPr="00EE4838" w:rsidRDefault="00E52DF4" w:rsidP="00E52DF4">
      <w:pPr>
        <w:ind w:firstLine="0"/>
        <w:jc w:val="center"/>
      </w:pPr>
      <w:r w:rsidRPr="00EE4838">
        <w:rPr>
          <w:lang w:val="en-US"/>
        </w:rPr>
        <w:t>IV</w:t>
      </w:r>
      <w:r w:rsidRPr="00EE4838">
        <w:t>. Организационный комитет конкурса</w:t>
      </w:r>
      <w:r>
        <w:t xml:space="preserve"> и экспертная комиссия конкурса</w:t>
      </w:r>
    </w:p>
    <w:p w:rsidR="00E52DF4" w:rsidRPr="00EE4838" w:rsidRDefault="00E52DF4" w:rsidP="00E52DF4">
      <w:pPr>
        <w:jc w:val="center"/>
      </w:pPr>
    </w:p>
    <w:p w:rsidR="00E52DF4" w:rsidRPr="00EE4838" w:rsidRDefault="00E52DF4" w:rsidP="00E52DF4">
      <w:pPr>
        <w:ind w:firstLine="709"/>
      </w:pPr>
      <w:r w:rsidRPr="00EE4838">
        <w:t>6. Подготовку и проведение конкурса осуществляет организационный комитет (далее именуемый – оргкомитет). Состав оргкомитета утверждается организаторами конкурса.</w:t>
      </w:r>
    </w:p>
    <w:p w:rsidR="00E52DF4" w:rsidRPr="00C40C78" w:rsidRDefault="00E52DF4" w:rsidP="00E52DF4">
      <w:pPr>
        <w:ind w:firstLine="709"/>
      </w:pPr>
      <w:r w:rsidRPr="00EE4838">
        <w:t>7</w:t>
      </w:r>
      <w:r w:rsidRPr="002057F1">
        <w:rPr>
          <w:color w:val="FF0000"/>
        </w:rPr>
        <w:t xml:space="preserve">. </w:t>
      </w:r>
      <w:r w:rsidRPr="00C40C78">
        <w:t>Оргкомитет осуществляет следующие функции:</w:t>
      </w:r>
    </w:p>
    <w:p w:rsidR="00E52DF4" w:rsidRPr="00C40C78" w:rsidRDefault="00E52DF4" w:rsidP="00E52DF4">
      <w:pPr>
        <w:ind w:firstLine="709"/>
      </w:pPr>
      <w:r w:rsidRPr="00C40C78">
        <w:t>1) регистрирует участников конкурса;</w:t>
      </w:r>
    </w:p>
    <w:p w:rsidR="00E52DF4" w:rsidRPr="00C40C78" w:rsidRDefault="00E52DF4" w:rsidP="00E52DF4">
      <w:pPr>
        <w:ind w:firstLine="709"/>
      </w:pPr>
      <w:r w:rsidRPr="00C40C78">
        <w:t>2) осуществляет сбор конкурсных материалов;</w:t>
      </w:r>
    </w:p>
    <w:p w:rsidR="00E52DF4" w:rsidRPr="00C40C78" w:rsidRDefault="00E52DF4" w:rsidP="00E52DF4">
      <w:pPr>
        <w:ind w:firstLine="709"/>
      </w:pPr>
      <w:r w:rsidRPr="00C40C78">
        <w:t>3) формирует  экспертную комиссию конкурса;</w:t>
      </w:r>
    </w:p>
    <w:p w:rsidR="00E52DF4" w:rsidRPr="00C40C78" w:rsidRDefault="00E52DF4" w:rsidP="00E52DF4">
      <w:pPr>
        <w:tabs>
          <w:tab w:val="left" w:pos="709"/>
          <w:tab w:val="left" w:pos="851"/>
        </w:tabs>
        <w:ind w:firstLine="709"/>
      </w:pPr>
      <w:r w:rsidRPr="00C40C78">
        <w:t>4) на основании решения экспертной комиссии утверждает список победителей и призёров конкурса;</w:t>
      </w:r>
    </w:p>
    <w:p w:rsidR="00E52DF4" w:rsidRPr="00C40C78" w:rsidRDefault="00E52DF4" w:rsidP="00E52DF4">
      <w:pPr>
        <w:ind w:firstLine="709"/>
      </w:pPr>
      <w:r w:rsidRPr="00C40C78">
        <w:t>5) утверждает порядок награждения победителей и призеров конкурса.</w:t>
      </w:r>
    </w:p>
    <w:p w:rsidR="00E52DF4" w:rsidRPr="00C40C78" w:rsidRDefault="00E52DF4" w:rsidP="00E52DF4">
      <w:pPr>
        <w:ind w:firstLine="709"/>
      </w:pPr>
      <w:r w:rsidRPr="00C40C78">
        <w:t>8. Для подведения итогов конкурса создается экспертная комиссия. Состав  экспертной комиссии утверждается организаторами конкурса.</w:t>
      </w:r>
    </w:p>
    <w:p w:rsidR="00E52DF4" w:rsidRDefault="00E52DF4" w:rsidP="00E52DF4">
      <w:pPr>
        <w:ind w:firstLine="709"/>
      </w:pPr>
      <w:r w:rsidRPr="00C40C78">
        <w:t>9. В состав экспертной комиссии входят представители образовательных организаций высшего образования, представители общественных объединений Челябинской области, специалисты государственного бюджетного образовательного учреждения дополнительного образования детей «Областной Центр дополнительного образования детей</w:t>
      </w:r>
      <w:r>
        <w:t>».</w:t>
      </w:r>
    </w:p>
    <w:p w:rsidR="00E52DF4" w:rsidRPr="00EE4838" w:rsidRDefault="00E52DF4" w:rsidP="00E52DF4"/>
    <w:p w:rsidR="00E52DF4" w:rsidRDefault="00E52DF4" w:rsidP="00E52DF4">
      <w:pPr>
        <w:ind w:firstLine="0"/>
        <w:jc w:val="center"/>
      </w:pPr>
      <w:r w:rsidRPr="00EE4838">
        <w:rPr>
          <w:lang w:val="en-US"/>
        </w:rPr>
        <w:t>V</w:t>
      </w:r>
      <w:r w:rsidRPr="00EE4838">
        <w:t xml:space="preserve">. Порядок </w:t>
      </w:r>
      <w:r>
        <w:t xml:space="preserve">и условия </w:t>
      </w:r>
      <w:r w:rsidRPr="00EE4838">
        <w:t>проведения конкурса</w:t>
      </w:r>
    </w:p>
    <w:p w:rsidR="00E52DF4" w:rsidRPr="00EE4838" w:rsidRDefault="00E52DF4" w:rsidP="00E52DF4">
      <w:pPr>
        <w:jc w:val="center"/>
      </w:pPr>
    </w:p>
    <w:p w:rsidR="00E52DF4" w:rsidRPr="002057F1" w:rsidRDefault="00E52DF4" w:rsidP="00E52DF4">
      <w:pPr>
        <w:ind w:firstLine="720"/>
        <w:rPr>
          <w:color w:val="FF0000"/>
        </w:rPr>
      </w:pPr>
      <w:r>
        <w:t>10</w:t>
      </w:r>
      <w:r w:rsidRPr="00EE4838">
        <w:t>.</w:t>
      </w:r>
      <w:r>
        <w:t xml:space="preserve"> Конкурс проводится с 16 по 28</w:t>
      </w:r>
      <w:r w:rsidRPr="00C40C78">
        <w:t xml:space="preserve"> ноября  2015 года.</w:t>
      </w:r>
    </w:p>
    <w:p w:rsidR="00E52DF4" w:rsidRDefault="00E52DF4" w:rsidP="00E52DF4">
      <w:pPr>
        <w:ind w:firstLine="720"/>
      </w:pPr>
      <w:r>
        <w:t>11</w:t>
      </w:r>
      <w:r w:rsidRPr="00EE4838">
        <w:t>. Конкурс проводится по номинациям:</w:t>
      </w:r>
    </w:p>
    <w:p w:rsidR="00E52DF4" w:rsidRPr="00B60042" w:rsidRDefault="00E52DF4" w:rsidP="00952D34">
      <w:pPr>
        <w:numPr>
          <w:ilvl w:val="0"/>
          <w:numId w:val="2"/>
        </w:numPr>
        <w:tabs>
          <w:tab w:val="left" w:pos="1276"/>
          <w:tab w:val="left" w:pos="1418"/>
        </w:tabs>
        <w:ind w:left="0" w:firstLine="1134"/>
        <w:rPr>
          <w:spacing w:val="60"/>
        </w:rPr>
      </w:pPr>
      <w:proofErr w:type="gramStart"/>
      <w:r>
        <w:t>живопись и графика</w:t>
      </w:r>
      <w:r>
        <w:rPr>
          <w:spacing w:val="60"/>
        </w:rPr>
        <w:t xml:space="preserve"> </w:t>
      </w:r>
      <w:r w:rsidRPr="00B60042">
        <w:t xml:space="preserve">(рисунки </w:t>
      </w:r>
      <w:r w:rsidR="00952D34">
        <w:t>карандашом, тушью, фломастерами,</w:t>
      </w:r>
      <w:r w:rsidRPr="00B60042">
        <w:t xml:space="preserve"> гуашью, живопись маслом, аква</w:t>
      </w:r>
      <w:r w:rsidR="00952D34">
        <w:t>релью,</w:t>
      </w:r>
      <w:r>
        <w:t xml:space="preserve"> черно-белая графика</w:t>
      </w:r>
      <w:r w:rsidRPr="00B60042">
        <w:t>);</w:t>
      </w:r>
      <w:r>
        <w:t xml:space="preserve"> </w:t>
      </w:r>
      <w:proofErr w:type="gramEnd"/>
    </w:p>
    <w:p w:rsidR="00E52DF4" w:rsidRPr="00B60042" w:rsidRDefault="00E52DF4" w:rsidP="00E52DF4">
      <w:pPr>
        <w:numPr>
          <w:ilvl w:val="0"/>
          <w:numId w:val="2"/>
        </w:numPr>
        <w:tabs>
          <w:tab w:val="left" w:pos="900"/>
        </w:tabs>
        <w:ind w:left="0" w:firstLine="1134"/>
      </w:pPr>
      <w:r>
        <w:rPr>
          <w:spacing w:val="60"/>
        </w:rPr>
        <w:t xml:space="preserve"> </w:t>
      </w:r>
      <w:r>
        <w:t>скульптура и керамика</w:t>
      </w:r>
      <w:r w:rsidRPr="00B60042">
        <w:t xml:space="preserve"> (круглая скульптура и рельефное панно; объе</w:t>
      </w:r>
      <w:r>
        <w:t>мные и плоские композиции, глина</w:t>
      </w:r>
      <w:r w:rsidRPr="00B60042">
        <w:t>);</w:t>
      </w:r>
      <w:r>
        <w:t xml:space="preserve"> </w:t>
      </w:r>
    </w:p>
    <w:p w:rsidR="00E52DF4" w:rsidRPr="00B60042" w:rsidRDefault="00E52DF4" w:rsidP="00E52DF4">
      <w:pPr>
        <w:numPr>
          <w:ilvl w:val="0"/>
          <w:numId w:val="2"/>
        </w:numPr>
        <w:tabs>
          <w:tab w:val="left" w:pos="900"/>
        </w:tabs>
        <w:ind w:left="0" w:firstLine="1134"/>
      </w:pPr>
      <w:r w:rsidRPr="00B60042">
        <w:rPr>
          <w:b/>
        </w:rPr>
        <w:t xml:space="preserve"> </w:t>
      </w:r>
      <w:r w:rsidRPr="005F4525">
        <w:t>плетение и аппликация</w:t>
      </w:r>
      <w:r>
        <w:rPr>
          <w:b/>
        </w:rPr>
        <w:t xml:space="preserve"> </w:t>
      </w:r>
      <w:r w:rsidRPr="00B60042">
        <w:t>(соломка,</w:t>
      </w:r>
      <w:r>
        <w:t xml:space="preserve"> лоза, тростник</w:t>
      </w:r>
      <w:r w:rsidRPr="00B60042">
        <w:t xml:space="preserve">); </w:t>
      </w:r>
    </w:p>
    <w:p w:rsidR="00E52DF4" w:rsidRPr="00B60042" w:rsidRDefault="00E52DF4" w:rsidP="00E52DF4">
      <w:pPr>
        <w:numPr>
          <w:ilvl w:val="0"/>
          <w:numId w:val="2"/>
        </w:numPr>
        <w:tabs>
          <w:tab w:val="left" w:pos="900"/>
        </w:tabs>
        <w:ind w:left="0" w:firstLine="1134"/>
      </w:pPr>
      <w:r>
        <w:rPr>
          <w:spacing w:val="60"/>
        </w:rPr>
        <w:t xml:space="preserve"> </w:t>
      </w:r>
      <w:r>
        <w:t>фитодизайн</w:t>
      </w:r>
      <w:r w:rsidRPr="00B60042">
        <w:t xml:space="preserve"> (объемные коллажи,</w:t>
      </w:r>
      <w:r>
        <w:t xml:space="preserve"> плоские флористические работы</w:t>
      </w:r>
      <w:r w:rsidRPr="00B60042">
        <w:t xml:space="preserve"> аранжировка в восточном или е</w:t>
      </w:r>
      <w:r>
        <w:t>вропейском стилях, бонсай, топиарии</w:t>
      </w:r>
      <w:r w:rsidRPr="00B60042">
        <w:t>);</w:t>
      </w:r>
      <w:r>
        <w:t xml:space="preserve"> </w:t>
      </w:r>
    </w:p>
    <w:p w:rsidR="00E52DF4" w:rsidRPr="00B60042" w:rsidRDefault="00E52DF4" w:rsidP="00E52DF4">
      <w:pPr>
        <w:numPr>
          <w:ilvl w:val="0"/>
          <w:numId w:val="2"/>
        </w:numPr>
        <w:tabs>
          <w:tab w:val="left" w:pos="900"/>
        </w:tabs>
        <w:ind w:left="0" w:firstLine="1134"/>
      </w:pPr>
      <w:r w:rsidRPr="009B72A3">
        <w:t xml:space="preserve"> </w:t>
      </w:r>
      <w:proofErr w:type="gramStart"/>
      <w:r>
        <w:t xml:space="preserve">ткачество </w:t>
      </w:r>
      <w:r w:rsidRPr="009B72A3">
        <w:t>(</w:t>
      </w:r>
      <w:r w:rsidRPr="00B60042">
        <w:t xml:space="preserve">гобелен, лоскутная техника, вышивка, </w:t>
      </w:r>
      <w:r>
        <w:t>бисеро</w:t>
      </w:r>
      <w:r w:rsidRPr="00B60042">
        <w:t>плетение, работа с текстилем,</w:t>
      </w:r>
      <w:r>
        <w:t xml:space="preserve"> макраме, войлок,</w:t>
      </w:r>
      <w:r w:rsidRPr="00B60042">
        <w:t xml:space="preserve"> вязание (спицы, крючок, челночное кружево, игольное кружево, мягкая игрушка, батик);</w:t>
      </w:r>
      <w:r>
        <w:t xml:space="preserve"> </w:t>
      </w:r>
      <w:proofErr w:type="gramEnd"/>
    </w:p>
    <w:p w:rsidR="00E52DF4" w:rsidRPr="00B60042" w:rsidRDefault="00E52DF4" w:rsidP="00E52DF4">
      <w:pPr>
        <w:numPr>
          <w:ilvl w:val="0"/>
          <w:numId w:val="2"/>
        </w:numPr>
        <w:tabs>
          <w:tab w:val="left" w:pos="900"/>
        </w:tabs>
        <w:ind w:left="0" w:firstLine="1134"/>
      </w:pPr>
      <w:r>
        <w:t xml:space="preserve"> деревообработка </w:t>
      </w:r>
      <w:r w:rsidRPr="00B60042">
        <w:t>(дерево и изделия из него, роспись и резьба по дереву, береста-роспись и изделия и</w:t>
      </w:r>
      <w:r>
        <w:t>з нее, маркетри, выжигание</w:t>
      </w:r>
      <w:r w:rsidRPr="00B60042">
        <w:t>);</w:t>
      </w:r>
    </w:p>
    <w:p w:rsidR="00E52DF4" w:rsidRDefault="00E52DF4" w:rsidP="00E52DF4">
      <w:pPr>
        <w:numPr>
          <w:ilvl w:val="0"/>
          <w:numId w:val="2"/>
        </w:numPr>
        <w:tabs>
          <w:tab w:val="left" w:pos="900"/>
        </w:tabs>
        <w:ind w:left="0" w:firstLine="1134"/>
      </w:pPr>
      <w:r w:rsidRPr="00BE7EE7">
        <w:rPr>
          <w:b/>
          <w:i/>
        </w:rPr>
        <w:lastRenderedPageBreak/>
        <w:t xml:space="preserve"> </w:t>
      </w:r>
      <w:r w:rsidR="00D50DD3" w:rsidRPr="00045391">
        <w:t>В</w:t>
      </w:r>
      <w:r w:rsidRPr="00045391">
        <w:t>торсырье</w:t>
      </w:r>
      <w:r w:rsidR="00D50DD3">
        <w:t xml:space="preserve"> (</w:t>
      </w:r>
      <w:r w:rsidRPr="00BE7EE7">
        <w:t>изделия художественного и технического творчества, созданные полностью или частично из разных производственных и бытовых отходов</w:t>
      </w:r>
      <w:r w:rsidR="00D50DD3">
        <w:t>)</w:t>
      </w:r>
      <w:r w:rsidRPr="00BE7EE7">
        <w:t xml:space="preserve">.  </w:t>
      </w:r>
    </w:p>
    <w:p w:rsidR="00E52DF4" w:rsidRPr="002057F1" w:rsidRDefault="00E52DF4" w:rsidP="00E52DF4">
      <w:pPr>
        <w:ind w:firstLine="720"/>
        <w:rPr>
          <w:color w:val="FF0000"/>
        </w:rPr>
      </w:pPr>
      <w:r>
        <w:t>12</w:t>
      </w:r>
      <w:r w:rsidRPr="00EE4838">
        <w:t xml:space="preserve">. </w:t>
      </w:r>
      <w:r w:rsidRPr="009274A4">
        <w:t xml:space="preserve">Для  участия  в  конкурсе в адрес  оргкомитета (454081, г. Челябинск, ул. </w:t>
      </w:r>
      <w:proofErr w:type="spellStart"/>
      <w:r w:rsidRPr="009274A4">
        <w:t>Котина</w:t>
      </w:r>
      <w:proofErr w:type="spellEnd"/>
      <w:r w:rsidRPr="009274A4">
        <w:t xml:space="preserve">, 68, ГБОУДОД «Областной Центр дополнительного образования детей», 8(351) 773-62-82, </w:t>
      </w:r>
      <w:proofErr w:type="gramStart"/>
      <w:r w:rsidRPr="009274A4">
        <w:t>е</w:t>
      </w:r>
      <w:proofErr w:type="gramEnd"/>
      <w:r w:rsidRPr="009274A4">
        <w:t>-</w:t>
      </w:r>
      <w:r w:rsidRPr="009274A4">
        <w:rPr>
          <w:lang w:val="en-US"/>
        </w:rPr>
        <w:t>mail</w:t>
      </w:r>
      <w:r w:rsidRPr="009274A4">
        <w:t xml:space="preserve">: </w:t>
      </w:r>
      <w:hyperlink r:id="rId7" w:history="1">
        <w:r w:rsidRPr="009274A4">
          <w:rPr>
            <w:rStyle w:val="a3"/>
            <w:lang w:val="en-US"/>
          </w:rPr>
          <w:t>ocdod</w:t>
        </w:r>
        <w:r w:rsidRPr="009274A4">
          <w:rPr>
            <w:rStyle w:val="a3"/>
          </w:rPr>
          <w:t>@</w:t>
        </w:r>
        <w:r w:rsidRPr="009274A4">
          <w:rPr>
            <w:rStyle w:val="a3"/>
            <w:lang w:val="en-US"/>
          </w:rPr>
          <w:t>mail</w:t>
        </w:r>
        <w:r w:rsidRPr="009274A4">
          <w:rPr>
            <w:rStyle w:val="a3"/>
          </w:rPr>
          <w:t>.</w:t>
        </w:r>
        <w:r w:rsidRPr="009274A4">
          <w:rPr>
            <w:rStyle w:val="a3"/>
            <w:lang w:val="en-US"/>
          </w:rPr>
          <w:t>ru</w:t>
        </w:r>
      </w:hyperlink>
      <w:r w:rsidRPr="009274A4">
        <w:t>.),  в срок  до 16 ноября 2015 года необходимо представить заявку,</w:t>
      </w:r>
      <w:r w:rsidR="00D50DD3">
        <w:t xml:space="preserve"> договор на оказание услуг, квитанцию об оплате,</w:t>
      </w:r>
      <w:r w:rsidRPr="009274A4">
        <w:t xml:space="preserve"> конкурсные материалы, оформленные в соответствии с требованиями (приложение 1,2</w:t>
      </w:r>
      <w:r w:rsidR="00D50DD3">
        <w:t>,3,4</w:t>
      </w:r>
      <w:r w:rsidRPr="009274A4">
        <w:t>).</w:t>
      </w:r>
      <w:r>
        <w:rPr>
          <w:color w:val="FF0000"/>
        </w:rPr>
        <w:t xml:space="preserve"> </w:t>
      </w:r>
    </w:p>
    <w:p w:rsidR="00E52DF4" w:rsidRDefault="00952D34" w:rsidP="00E52DF4">
      <w:pPr>
        <w:ind w:firstLine="709"/>
      </w:pPr>
      <w:r>
        <w:t>13</w:t>
      </w:r>
      <w:r w:rsidR="00E52DF4">
        <w:t xml:space="preserve">. </w:t>
      </w:r>
      <w:r w:rsidR="00E52DF4" w:rsidRPr="00EE4838">
        <w:t>Все материалы, направленные на конкурс, не возвращаются и могут быть использованы как методические пособия в Г</w:t>
      </w:r>
      <w:r w:rsidR="00E52DF4">
        <w:t xml:space="preserve">БОУ ДОД </w:t>
      </w:r>
      <w:r w:rsidR="00E52DF4" w:rsidRPr="00EE4838">
        <w:t>«Областной Центр дополнительного образования детей».</w:t>
      </w:r>
    </w:p>
    <w:p w:rsidR="00E52DF4" w:rsidRPr="00EE4838" w:rsidRDefault="00952D34" w:rsidP="00E52DF4">
      <w:pPr>
        <w:ind w:firstLine="720"/>
      </w:pPr>
      <w:r>
        <w:t>14</w:t>
      </w:r>
      <w:r w:rsidR="00E52DF4">
        <w:t>.</w:t>
      </w:r>
      <w:r w:rsidR="00E52DF4" w:rsidRPr="00EE4838">
        <w:t xml:space="preserve">  </w:t>
      </w:r>
      <w:r w:rsidR="00E52DF4" w:rsidRPr="00321553">
        <w:t xml:space="preserve">Итоги </w:t>
      </w:r>
      <w:r w:rsidR="00E52DF4">
        <w:t>конкурса подводит экспертная комиссия</w:t>
      </w:r>
      <w:r w:rsidR="00E52DF4" w:rsidRPr="00321553">
        <w:t xml:space="preserve">. </w:t>
      </w:r>
      <w:r w:rsidR="00E52DF4">
        <w:rPr>
          <w:bCs/>
        </w:rPr>
        <w:t xml:space="preserve">  По результатам заполняется протокол  и определяется рейтинг участников конкурса в зависимости от количества набранных баллов.</w:t>
      </w:r>
    </w:p>
    <w:tbl>
      <w:tblPr>
        <w:tblW w:w="10031" w:type="dxa"/>
        <w:tblLook w:val="01E0"/>
      </w:tblPr>
      <w:tblGrid>
        <w:gridCol w:w="10031"/>
      </w:tblGrid>
      <w:tr w:rsidR="00E52DF4" w:rsidRPr="009C0BBF" w:rsidTr="00DF0AB3">
        <w:tc>
          <w:tcPr>
            <w:tcW w:w="10031" w:type="dxa"/>
          </w:tcPr>
          <w:p w:rsidR="00E52DF4" w:rsidRPr="009C0BBF" w:rsidRDefault="00E52DF4" w:rsidP="00DF0AB3">
            <w:pPr>
              <w:ind w:firstLine="0"/>
            </w:pPr>
            <w:r w:rsidRPr="002057F1">
              <w:rPr>
                <w:color w:val="FF0000"/>
              </w:rPr>
              <w:t xml:space="preserve">         </w:t>
            </w:r>
            <w:r w:rsidR="00952D34">
              <w:t xml:space="preserve"> 15</w:t>
            </w:r>
            <w:r w:rsidRPr="00C40C78">
              <w:t xml:space="preserve">. Оргкомитет  на основании сформированных рейтингов участников конкурса определяет победителей и призеров конкурса, занявших первое, второе, третье места в каждой </w:t>
            </w:r>
            <w:r w:rsidRPr="009C0BBF">
              <w:t xml:space="preserve">номинации в каждой группе, указанной в пункте </w:t>
            </w:r>
            <w:r w:rsidR="00C85919">
              <w:t xml:space="preserve">5, </w:t>
            </w:r>
            <w:r w:rsidRPr="009C0BBF">
              <w:t xml:space="preserve">11 настоящего положения.  </w:t>
            </w:r>
          </w:p>
        </w:tc>
      </w:tr>
    </w:tbl>
    <w:p w:rsidR="00E52DF4" w:rsidRPr="00EE4838" w:rsidRDefault="00E52DF4" w:rsidP="00E52DF4">
      <w:pPr>
        <w:jc w:val="center"/>
      </w:pPr>
    </w:p>
    <w:p w:rsidR="00E52DF4" w:rsidRDefault="00E52DF4" w:rsidP="00E52DF4">
      <w:pPr>
        <w:ind w:firstLine="0"/>
        <w:jc w:val="center"/>
      </w:pPr>
      <w:r>
        <w:rPr>
          <w:lang w:val="en-US"/>
        </w:rPr>
        <w:t>V</w:t>
      </w:r>
      <w:r w:rsidRPr="00EE4838">
        <w:rPr>
          <w:lang w:val="en-US"/>
        </w:rPr>
        <w:t>I</w:t>
      </w:r>
      <w:r w:rsidRPr="00EE4838">
        <w:t xml:space="preserve">. Награждение победителей </w:t>
      </w:r>
      <w:r>
        <w:t xml:space="preserve">и призеров </w:t>
      </w:r>
      <w:r w:rsidRPr="00EE4838">
        <w:t>конкурса</w:t>
      </w:r>
    </w:p>
    <w:p w:rsidR="00E52DF4" w:rsidRPr="00EE4838" w:rsidRDefault="00E52DF4" w:rsidP="00E52DF4">
      <w:pPr>
        <w:jc w:val="center"/>
      </w:pPr>
    </w:p>
    <w:p w:rsidR="00E52DF4" w:rsidRPr="002057F1" w:rsidRDefault="00952D34" w:rsidP="00E52DF4">
      <w:pPr>
        <w:ind w:firstLine="709"/>
        <w:rPr>
          <w:color w:val="FF0000"/>
        </w:rPr>
      </w:pPr>
      <w:r>
        <w:t>16</w:t>
      </w:r>
      <w:r w:rsidR="00E52DF4" w:rsidRPr="00EE4838">
        <w:t>. Основанием  для награждения служит  за</w:t>
      </w:r>
      <w:r w:rsidR="00E52DF4">
        <w:t xml:space="preserve">ключение  экспертной комиссии </w:t>
      </w:r>
      <w:r w:rsidR="00E52DF4" w:rsidRPr="00EE4838">
        <w:t xml:space="preserve">конкурса, оформленное итоговым протоколом, на основании ведомостей по </w:t>
      </w:r>
      <w:r w:rsidR="00E52DF4" w:rsidRPr="00C40C78">
        <w:t>каждой номинации.</w:t>
      </w:r>
    </w:p>
    <w:p w:rsidR="00E52DF4" w:rsidRPr="00C40C78" w:rsidRDefault="00952D34" w:rsidP="00E52DF4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E52DF4" w:rsidRPr="00C40C78">
        <w:rPr>
          <w:sz w:val="28"/>
          <w:szCs w:val="28"/>
        </w:rPr>
        <w:t xml:space="preserve">. Экспертная комиссия конкурса  определяет  победителей  и  призеров (1, 2 и 3 места) в каждой номинации в каждой группе. Победители и  призеры награждаются дипломами. </w:t>
      </w:r>
    </w:p>
    <w:p w:rsidR="00E52DF4" w:rsidRPr="004B3331" w:rsidRDefault="00952D34" w:rsidP="00E52DF4">
      <w:pPr>
        <w:ind w:firstLine="0"/>
      </w:pPr>
      <w:r>
        <w:t xml:space="preserve">          18</w:t>
      </w:r>
      <w:r w:rsidR="00E52DF4">
        <w:t>. Участники конкурса, не занявшие призовые места, получают Сертификат участника конкурса.</w:t>
      </w:r>
    </w:p>
    <w:p w:rsidR="00E52DF4" w:rsidRPr="00EE4838" w:rsidRDefault="00E52DF4" w:rsidP="00E52DF4">
      <w:pPr>
        <w:jc w:val="center"/>
      </w:pPr>
    </w:p>
    <w:p w:rsidR="00E52DF4" w:rsidRPr="00EE4838" w:rsidRDefault="00E52DF4" w:rsidP="00E52DF4">
      <w:pPr>
        <w:ind w:firstLine="0"/>
        <w:jc w:val="center"/>
      </w:pPr>
      <w:r>
        <w:rPr>
          <w:lang w:val="en-US"/>
        </w:rPr>
        <w:t>VI</w:t>
      </w:r>
      <w:r w:rsidRPr="00EE4838">
        <w:rPr>
          <w:lang w:val="en-US"/>
        </w:rPr>
        <w:t>I</w:t>
      </w:r>
      <w:r w:rsidRPr="00EE4838">
        <w:t>. Финансирование конкурса</w:t>
      </w:r>
    </w:p>
    <w:p w:rsidR="00E52DF4" w:rsidRPr="00EE4838" w:rsidRDefault="00E52DF4" w:rsidP="00E52DF4">
      <w:pPr>
        <w:jc w:val="center"/>
      </w:pPr>
    </w:p>
    <w:p w:rsidR="00E52DF4" w:rsidRPr="00F801AA" w:rsidRDefault="00952D34" w:rsidP="00E52DF4">
      <w:pPr>
        <w:ind w:firstLine="709"/>
      </w:pPr>
      <w:r>
        <w:t>19</w:t>
      </w:r>
      <w:r w:rsidR="00E52DF4">
        <w:t>.  Финансирование конкурса осуществляется из организационных взносов участников. Целевой взнос за каждый присланный материал составляет 100 рублей. Средства участников используются на информационное и организационное обеспечение конкурса. Участники конкурса предоставляют копию документа об оплате одновременно с конкурсными материалами.</w:t>
      </w:r>
    </w:p>
    <w:p w:rsidR="00E52DF4" w:rsidRPr="00EE4838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Pr="008B4611" w:rsidRDefault="00E52DF4" w:rsidP="00D50DD3">
      <w:pPr>
        <w:ind w:firstLine="0"/>
        <w:jc w:val="right"/>
        <w:rPr>
          <w:spacing w:val="20"/>
        </w:rPr>
      </w:pPr>
      <w:r>
        <w:rPr>
          <w:spacing w:val="20"/>
        </w:rPr>
        <w:t xml:space="preserve"> Приложение 1</w:t>
      </w:r>
    </w:p>
    <w:p w:rsidR="00E52DF4" w:rsidRDefault="00E52DF4" w:rsidP="00E52DF4">
      <w:pPr>
        <w:ind w:firstLine="709"/>
        <w:jc w:val="center"/>
        <w:rPr>
          <w:b/>
        </w:rPr>
      </w:pPr>
    </w:p>
    <w:p w:rsidR="00E52DF4" w:rsidRDefault="00E52DF4" w:rsidP="00E52DF4">
      <w:pPr>
        <w:ind w:firstLine="0"/>
        <w:jc w:val="center"/>
      </w:pPr>
      <w:r w:rsidRPr="002836DF">
        <w:t xml:space="preserve">Требования к оформлению конкурсных </w:t>
      </w:r>
      <w:r>
        <w:t>материалов</w:t>
      </w:r>
    </w:p>
    <w:p w:rsidR="00E52DF4" w:rsidRPr="002836DF" w:rsidRDefault="00E52DF4" w:rsidP="00725C03">
      <w:pPr>
        <w:ind w:firstLine="0"/>
        <w:jc w:val="center"/>
      </w:pPr>
      <w:r w:rsidRPr="002836DF">
        <w:t xml:space="preserve">областного заочного конкурса </w:t>
      </w:r>
      <w:r w:rsidR="00725C03">
        <w:t xml:space="preserve">декоративно-прикладного творчества </w:t>
      </w:r>
    </w:p>
    <w:p w:rsidR="00DE12A0" w:rsidRPr="00BF187F" w:rsidRDefault="00DE12A0" w:rsidP="00DE12A0">
      <w:pPr>
        <w:ind w:firstLine="0"/>
        <w:jc w:val="center"/>
      </w:pPr>
      <w:r>
        <w:t>«Природы отражение</w:t>
      </w:r>
      <w:r w:rsidRPr="00BF187F">
        <w:t>»</w:t>
      </w:r>
    </w:p>
    <w:p w:rsidR="00E52DF4" w:rsidRPr="002836DF" w:rsidRDefault="00E52DF4" w:rsidP="00E52DF4">
      <w:pPr>
        <w:ind w:firstLine="709"/>
        <w:jc w:val="center"/>
      </w:pPr>
    </w:p>
    <w:p w:rsidR="00E52DF4" w:rsidRPr="002836DF" w:rsidRDefault="00E52DF4" w:rsidP="00E52DF4">
      <w:pPr>
        <w:ind w:firstLine="709"/>
      </w:pPr>
    </w:p>
    <w:p w:rsidR="00E52DF4" w:rsidRPr="00045391" w:rsidRDefault="00E52DF4" w:rsidP="00E52DF4">
      <w:pPr>
        <w:numPr>
          <w:ilvl w:val="0"/>
          <w:numId w:val="3"/>
        </w:numPr>
        <w:tabs>
          <w:tab w:val="clear" w:pos="720"/>
          <w:tab w:val="num" w:pos="1080"/>
        </w:tabs>
        <w:ind w:left="0" w:firstLine="709"/>
      </w:pPr>
      <w:proofErr w:type="gramStart"/>
      <w:r w:rsidRPr="00045391">
        <w:t>Конкурсный материалы на конкурс по номинациям «Живопись и графика», «Скульптура и керамика», «</w:t>
      </w:r>
      <w:r>
        <w:t>П</w:t>
      </w:r>
      <w:r w:rsidRPr="005F4525">
        <w:t>летение и аппликация</w:t>
      </w:r>
      <w:r w:rsidRPr="00045391">
        <w:t>», «Фитодизайн», «Ткачество», «Деревообработка», «Вторсырье» должны быть представлены в натуральном виде.</w:t>
      </w:r>
      <w:proofErr w:type="gramEnd"/>
    </w:p>
    <w:p w:rsidR="00E52DF4" w:rsidRPr="00DA0216" w:rsidRDefault="00E52DF4" w:rsidP="00E52DF4">
      <w:pPr>
        <w:ind w:firstLine="709"/>
      </w:pPr>
      <w:r>
        <w:t xml:space="preserve">Желательно при пересылке конкурсных материалов хрупкие изделия </w:t>
      </w:r>
      <w:r w:rsidRPr="00DA0216">
        <w:t xml:space="preserve">надежно </w:t>
      </w:r>
      <w:r>
        <w:t>упаковать, а</w:t>
      </w:r>
      <w:r w:rsidRPr="00A25B08">
        <w:rPr>
          <w:spacing w:val="40"/>
        </w:rPr>
        <w:t xml:space="preserve"> </w:t>
      </w:r>
      <w:r>
        <w:t>плоские изделия</w:t>
      </w:r>
      <w:r w:rsidRPr="00DA0216">
        <w:t xml:space="preserve"> не</w:t>
      </w:r>
      <w:r>
        <w:t xml:space="preserve"> </w:t>
      </w:r>
      <w:r w:rsidRPr="00DA0216">
        <w:t xml:space="preserve">сворачивать и </w:t>
      </w:r>
      <w:r>
        <w:t xml:space="preserve">не </w:t>
      </w:r>
      <w:r w:rsidRPr="00DA0216">
        <w:t xml:space="preserve">перегибать, </w:t>
      </w:r>
      <w:r>
        <w:t xml:space="preserve">т.к. </w:t>
      </w:r>
      <w:r w:rsidRPr="00DA0216">
        <w:t>это м</w:t>
      </w:r>
      <w:r>
        <w:t xml:space="preserve">ожет повредить их внешний вид. </w:t>
      </w:r>
      <w:r w:rsidRPr="00DA0216">
        <w:t xml:space="preserve"> </w:t>
      </w:r>
    </w:p>
    <w:p w:rsidR="00E52DF4" w:rsidRPr="009F5C25" w:rsidRDefault="00E52DF4" w:rsidP="00E52DF4">
      <w:pPr>
        <w:ind w:firstLine="709"/>
      </w:pPr>
      <w:r>
        <w:t xml:space="preserve">2. Каждый конкурсный материал должна иметь </w:t>
      </w:r>
      <w:r w:rsidRPr="005B22E7">
        <w:t>этикетку</w:t>
      </w:r>
      <w:r w:rsidRPr="00DA0216">
        <w:t xml:space="preserve"> </w:t>
      </w:r>
      <w:r>
        <w:t xml:space="preserve">(размер 10см </w:t>
      </w:r>
      <w:proofErr w:type="spellStart"/>
      <w:r>
        <w:t>х</w:t>
      </w:r>
      <w:proofErr w:type="spellEnd"/>
      <w:r>
        <w:t xml:space="preserve"> 5см)</w:t>
      </w:r>
      <w:r w:rsidRPr="00DA0216">
        <w:t xml:space="preserve"> из плотной бумаги или картона </w:t>
      </w:r>
      <w:r w:rsidRPr="00A25B08">
        <w:rPr>
          <w:spacing w:val="40"/>
        </w:rPr>
        <w:t>(</w:t>
      </w:r>
      <w:r>
        <w:t>к работе не приклеивать</w:t>
      </w:r>
      <w:r w:rsidRPr="00500C95">
        <w:rPr>
          <w:spacing w:val="40"/>
        </w:rPr>
        <w:t>!</w:t>
      </w:r>
      <w:r>
        <w:rPr>
          <w:spacing w:val="40"/>
        </w:rPr>
        <w:t xml:space="preserve">), где </w:t>
      </w:r>
      <w:r w:rsidRPr="005B22E7">
        <w:rPr>
          <w:spacing w:val="40"/>
        </w:rPr>
        <w:t>ук</w:t>
      </w:r>
      <w:r w:rsidRPr="005B22E7">
        <w:t>азываются</w:t>
      </w:r>
      <w:r w:rsidRPr="00CE0CEF">
        <w:rPr>
          <w:i/>
        </w:rPr>
        <w:t>:</w:t>
      </w:r>
      <w:r w:rsidRPr="00DA0216">
        <w:t xml:space="preserve"> </w:t>
      </w:r>
      <w:r w:rsidRPr="009F5C25">
        <w:t xml:space="preserve">название </w:t>
      </w:r>
      <w:r>
        <w:t>работы, Ф.И.О. автор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класс, муниципальное образование и образовательная организация (полностью)</w:t>
      </w:r>
      <w:r w:rsidRPr="009F5C25">
        <w:t>, Ф.И.О. руководителя (если имеется), техника исполнения и материал, из которого выполнена работа.</w:t>
      </w:r>
    </w:p>
    <w:p w:rsidR="00E52DF4" w:rsidRDefault="00E52DF4" w:rsidP="00E52DF4">
      <w:pPr>
        <w:ind w:firstLine="709"/>
      </w:pPr>
      <w:r>
        <w:rPr>
          <w:spacing w:val="40"/>
        </w:rPr>
        <w:t>П</w:t>
      </w:r>
      <w:r w:rsidRPr="00A522A2">
        <w:rPr>
          <w:spacing w:val="40"/>
        </w:rPr>
        <w:t xml:space="preserve">лоские </w:t>
      </w:r>
      <w:r w:rsidRPr="00DA0216">
        <w:t>работы должны бы</w:t>
      </w:r>
      <w:r>
        <w:t>ть подписаны с обратной стороны,</w:t>
      </w:r>
      <w:r w:rsidRPr="00DA0216">
        <w:t xml:space="preserve"> четко и крупно в соответствии с нижеприведенным образцом:</w:t>
      </w:r>
    </w:p>
    <w:p w:rsidR="00E52DF4" w:rsidRDefault="00E52DF4" w:rsidP="00E52DF4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040"/>
      </w:tblGrid>
      <w:tr w:rsidR="00E52DF4" w:rsidRPr="009C0BBF" w:rsidTr="00DF0AB3">
        <w:tc>
          <w:tcPr>
            <w:tcW w:w="4680" w:type="dxa"/>
          </w:tcPr>
          <w:p w:rsidR="00E52DF4" w:rsidRPr="009C0BBF" w:rsidRDefault="00E52DF4" w:rsidP="00DF0AB3">
            <w:pPr>
              <w:ind w:firstLine="0"/>
              <w:jc w:val="left"/>
              <w:rPr>
                <w:spacing w:val="40"/>
              </w:rPr>
            </w:pPr>
            <w:r w:rsidRPr="009C0BBF">
              <w:rPr>
                <w:spacing w:val="40"/>
              </w:rPr>
              <w:t>Порядок заполнения</w:t>
            </w:r>
          </w:p>
        </w:tc>
        <w:tc>
          <w:tcPr>
            <w:tcW w:w="5040" w:type="dxa"/>
          </w:tcPr>
          <w:p w:rsidR="00E52DF4" w:rsidRPr="009C0BBF" w:rsidRDefault="00E52DF4" w:rsidP="00DF0AB3">
            <w:pPr>
              <w:ind w:firstLine="0"/>
              <w:jc w:val="left"/>
              <w:rPr>
                <w:spacing w:val="40"/>
              </w:rPr>
            </w:pPr>
            <w:r w:rsidRPr="009C0BBF">
              <w:rPr>
                <w:spacing w:val="40"/>
              </w:rPr>
              <w:t>Пример оформления</w:t>
            </w:r>
          </w:p>
        </w:tc>
      </w:tr>
      <w:tr w:rsidR="00E52DF4" w:rsidRPr="009C0BBF" w:rsidTr="00DF0AB3">
        <w:tc>
          <w:tcPr>
            <w:tcW w:w="4680" w:type="dxa"/>
          </w:tcPr>
          <w:p w:rsidR="00E52DF4" w:rsidRPr="002836DF" w:rsidRDefault="00E52DF4" w:rsidP="00DF0AB3">
            <w:pPr>
              <w:ind w:firstLine="34"/>
              <w:jc w:val="left"/>
            </w:pPr>
            <w:r w:rsidRPr="002836DF">
              <w:t>Фамилия, имя, класс</w:t>
            </w:r>
          </w:p>
        </w:tc>
        <w:tc>
          <w:tcPr>
            <w:tcW w:w="5040" w:type="dxa"/>
          </w:tcPr>
          <w:p w:rsidR="00E52DF4" w:rsidRPr="002836DF" w:rsidRDefault="00E52DF4" w:rsidP="00DF0AB3">
            <w:pPr>
              <w:ind w:firstLine="32"/>
              <w:jc w:val="left"/>
            </w:pPr>
            <w:r w:rsidRPr="002836DF">
              <w:t>Иванов Николай, 5 класс</w:t>
            </w:r>
          </w:p>
        </w:tc>
      </w:tr>
      <w:tr w:rsidR="00E52DF4" w:rsidRPr="009C0BBF" w:rsidTr="00DF0AB3">
        <w:tc>
          <w:tcPr>
            <w:tcW w:w="4680" w:type="dxa"/>
          </w:tcPr>
          <w:p w:rsidR="00E52DF4" w:rsidRPr="002836DF" w:rsidRDefault="00E52DF4" w:rsidP="00DF0AB3">
            <w:pPr>
              <w:ind w:firstLine="34"/>
              <w:jc w:val="left"/>
            </w:pPr>
            <w:r w:rsidRPr="002836DF">
              <w:t>Муниципальное образование</w:t>
            </w:r>
          </w:p>
        </w:tc>
        <w:tc>
          <w:tcPr>
            <w:tcW w:w="5040" w:type="dxa"/>
          </w:tcPr>
          <w:p w:rsidR="00E52DF4" w:rsidRPr="002836DF" w:rsidRDefault="00E52DF4" w:rsidP="00DF0AB3">
            <w:pPr>
              <w:ind w:firstLine="32"/>
              <w:jc w:val="left"/>
            </w:pPr>
            <w:r w:rsidRPr="002836DF">
              <w:t>Красноармейский муниципальный район</w:t>
            </w:r>
          </w:p>
        </w:tc>
      </w:tr>
      <w:tr w:rsidR="00E52DF4" w:rsidRPr="009C0BBF" w:rsidTr="00DF0AB3">
        <w:tc>
          <w:tcPr>
            <w:tcW w:w="4680" w:type="dxa"/>
          </w:tcPr>
          <w:p w:rsidR="00E52DF4" w:rsidRPr="002836DF" w:rsidRDefault="00E52DF4" w:rsidP="00DF0AB3">
            <w:pPr>
              <w:ind w:firstLine="34"/>
              <w:jc w:val="left"/>
            </w:pPr>
            <w:r w:rsidRPr="002836DF">
              <w:t>Образовательная организация (полностью)</w:t>
            </w:r>
          </w:p>
        </w:tc>
        <w:tc>
          <w:tcPr>
            <w:tcW w:w="5040" w:type="dxa"/>
          </w:tcPr>
          <w:p w:rsidR="00E52DF4" w:rsidRPr="002836DF" w:rsidRDefault="00E52DF4" w:rsidP="00DF0AB3">
            <w:pPr>
              <w:ind w:firstLine="32"/>
              <w:jc w:val="left"/>
            </w:pPr>
            <w:r w:rsidRPr="002836DF">
              <w:t xml:space="preserve">Муниципальное образовательное учреждение </w:t>
            </w:r>
            <w:proofErr w:type="spellStart"/>
            <w:r w:rsidRPr="002836DF">
              <w:t>Брадокалмакская</w:t>
            </w:r>
            <w:proofErr w:type="spellEnd"/>
            <w:r w:rsidRPr="002836DF">
              <w:t xml:space="preserve"> средняя школа</w:t>
            </w:r>
          </w:p>
        </w:tc>
      </w:tr>
      <w:tr w:rsidR="00E52DF4" w:rsidRPr="009C0BBF" w:rsidTr="00DF0AB3">
        <w:tc>
          <w:tcPr>
            <w:tcW w:w="4680" w:type="dxa"/>
          </w:tcPr>
          <w:p w:rsidR="00E52DF4" w:rsidRPr="002836DF" w:rsidRDefault="00E52DF4" w:rsidP="00DF0AB3">
            <w:pPr>
              <w:ind w:firstLine="34"/>
              <w:jc w:val="left"/>
            </w:pPr>
            <w:r w:rsidRPr="002836DF">
              <w:t>Фамилия, имя, отчество руководителя (полностью)</w:t>
            </w:r>
          </w:p>
        </w:tc>
        <w:tc>
          <w:tcPr>
            <w:tcW w:w="5040" w:type="dxa"/>
          </w:tcPr>
          <w:p w:rsidR="00E52DF4" w:rsidRPr="002836DF" w:rsidRDefault="00E52DF4" w:rsidP="00DF0AB3">
            <w:pPr>
              <w:ind w:firstLine="32"/>
              <w:jc w:val="left"/>
            </w:pPr>
            <w:r w:rsidRPr="002836DF">
              <w:t>Иванова Мария Сергеевна</w:t>
            </w:r>
          </w:p>
        </w:tc>
      </w:tr>
      <w:tr w:rsidR="00E52DF4" w:rsidRPr="009C0BBF" w:rsidTr="00DF0AB3">
        <w:tc>
          <w:tcPr>
            <w:tcW w:w="4680" w:type="dxa"/>
          </w:tcPr>
          <w:p w:rsidR="00E52DF4" w:rsidRPr="002836DF" w:rsidRDefault="00E52DF4" w:rsidP="00DF0AB3">
            <w:pPr>
              <w:ind w:firstLine="34"/>
              <w:jc w:val="left"/>
            </w:pPr>
            <w:r w:rsidRPr="002836DF">
              <w:t>Название работы</w:t>
            </w:r>
          </w:p>
        </w:tc>
        <w:tc>
          <w:tcPr>
            <w:tcW w:w="5040" w:type="dxa"/>
          </w:tcPr>
          <w:p w:rsidR="00E52DF4" w:rsidRPr="002836DF" w:rsidRDefault="00E52DF4" w:rsidP="00DF0AB3">
            <w:pPr>
              <w:ind w:firstLine="32"/>
              <w:jc w:val="left"/>
            </w:pPr>
            <w:r w:rsidRPr="002836DF">
              <w:t>«Цветущий сад»</w:t>
            </w:r>
          </w:p>
        </w:tc>
      </w:tr>
      <w:tr w:rsidR="00E52DF4" w:rsidRPr="009C0BBF" w:rsidTr="00DF0AB3">
        <w:tc>
          <w:tcPr>
            <w:tcW w:w="4680" w:type="dxa"/>
          </w:tcPr>
          <w:p w:rsidR="00E52DF4" w:rsidRPr="002836DF" w:rsidRDefault="00E52DF4" w:rsidP="00DF0AB3">
            <w:pPr>
              <w:ind w:firstLine="34"/>
              <w:jc w:val="left"/>
            </w:pPr>
            <w:r w:rsidRPr="002836DF">
              <w:t>Техника исполнения работы</w:t>
            </w:r>
          </w:p>
        </w:tc>
        <w:tc>
          <w:tcPr>
            <w:tcW w:w="5040" w:type="dxa"/>
          </w:tcPr>
          <w:p w:rsidR="00E52DF4" w:rsidRPr="002836DF" w:rsidRDefault="00E52DF4" w:rsidP="00DF0AB3">
            <w:pPr>
              <w:ind w:firstLine="32"/>
              <w:jc w:val="left"/>
            </w:pPr>
            <w:r w:rsidRPr="002836DF">
              <w:t>Бумага, акварель, тушь.</w:t>
            </w:r>
          </w:p>
        </w:tc>
      </w:tr>
    </w:tbl>
    <w:p w:rsidR="00E52DF4" w:rsidRPr="00DA0216" w:rsidRDefault="00E52DF4" w:rsidP="00E52DF4">
      <w:pPr>
        <w:tabs>
          <w:tab w:val="left" w:pos="720"/>
        </w:tabs>
        <w:ind w:firstLine="0"/>
      </w:pPr>
      <w:r>
        <w:t xml:space="preserve">          3. Р</w:t>
      </w:r>
      <w:r w:rsidRPr="00DA0216">
        <w:t>исунки и живопись должны</w:t>
      </w:r>
      <w:r>
        <w:t xml:space="preserve"> быть помещены в рамы </w:t>
      </w:r>
      <w:r w:rsidRPr="00DA0216">
        <w:t>или оформлены в паспарту</w:t>
      </w:r>
      <w:r>
        <w:t>.</w:t>
      </w:r>
    </w:p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/>
    <w:p w:rsidR="00E52DF4" w:rsidRDefault="00E52DF4" w:rsidP="00E52DF4">
      <w:pPr>
        <w:ind w:firstLine="0"/>
        <w:rPr>
          <w:spacing w:val="20"/>
        </w:rPr>
      </w:pPr>
    </w:p>
    <w:p w:rsidR="00E52DF4" w:rsidRDefault="00E52DF4" w:rsidP="00E52DF4">
      <w:pPr>
        <w:ind w:firstLine="0"/>
        <w:rPr>
          <w:spacing w:val="20"/>
        </w:rPr>
      </w:pPr>
    </w:p>
    <w:p w:rsidR="00E52DF4" w:rsidRPr="00CD1761" w:rsidRDefault="00E52DF4" w:rsidP="00E52DF4">
      <w:pPr>
        <w:ind w:firstLine="0"/>
        <w:rPr>
          <w:spacing w:val="20"/>
        </w:rPr>
      </w:pPr>
      <w:r>
        <w:rPr>
          <w:spacing w:val="20"/>
        </w:rPr>
        <w:t xml:space="preserve">                                                                                      </w:t>
      </w:r>
      <w:r w:rsidRPr="00CD1761">
        <w:rPr>
          <w:spacing w:val="20"/>
        </w:rPr>
        <w:t xml:space="preserve">Приложение </w:t>
      </w:r>
      <w:r>
        <w:rPr>
          <w:spacing w:val="20"/>
        </w:rPr>
        <w:t>2</w:t>
      </w:r>
    </w:p>
    <w:p w:rsidR="00E52DF4" w:rsidRDefault="00E52DF4" w:rsidP="00E52DF4">
      <w:pPr>
        <w:ind w:firstLine="709"/>
        <w:jc w:val="center"/>
      </w:pPr>
    </w:p>
    <w:p w:rsidR="00E52DF4" w:rsidRPr="002836DF" w:rsidRDefault="00E52DF4" w:rsidP="00E52DF4">
      <w:pPr>
        <w:ind w:firstLine="0"/>
        <w:jc w:val="center"/>
      </w:pPr>
      <w:r w:rsidRPr="002836DF">
        <w:t>Анкета-заявка участника</w:t>
      </w:r>
    </w:p>
    <w:p w:rsidR="00725C03" w:rsidRPr="002836DF" w:rsidRDefault="00725C03" w:rsidP="00725C03">
      <w:pPr>
        <w:ind w:firstLine="0"/>
        <w:jc w:val="center"/>
      </w:pPr>
      <w:r w:rsidRPr="002836DF">
        <w:t xml:space="preserve">областного заочного конкурса </w:t>
      </w:r>
      <w:r>
        <w:t xml:space="preserve">декоративно-прикладного творчества </w:t>
      </w:r>
    </w:p>
    <w:p w:rsidR="00725C03" w:rsidRPr="00BF187F" w:rsidRDefault="00725C03" w:rsidP="00725C03">
      <w:pPr>
        <w:ind w:firstLine="0"/>
        <w:jc w:val="center"/>
      </w:pPr>
      <w:r>
        <w:t>«Природы отражение</w:t>
      </w:r>
      <w:r w:rsidRPr="00BF187F">
        <w:t>»</w:t>
      </w:r>
    </w:p>
    <w:p w:rsidR="00E52DF4" w:rsidRPr="002836DF" w:rsidRDefault="00E52DF4" w:rsidP="00E52DF4">
      <w:pPr>
        <w:ind w:left="6371" w:right="211" w:firstLine="709"/>
        <w:rPr>
          <w:spacing w:val="20"/>
        </w:rPr>
      </w:pPr>
    </w:p>
    <w:p w:rsidR="00E52DF4" w:rsidRDefault="00E52DF4" w:rsidP="00E52DF4">
      <w:pPr>
        <w:spacing w:line="276" w:lineRule="auto"/>
        <w:ind w:left="1418" w:right="1134" w:hanging="284"/>
        <w:jc w:val="center"/>
      </w:pPr>
    </w:p>
    <w:p w:rsidR="00E52DF4" w:rsidRPr="004E18F4" w:rsidRDefault="00E52DF4" w:rsidP="00E52DF4">
      <w:pPr>
        <w:spacing w:line="276" w:lineRule="auto"/>
        <w:ind w:left="1560" w:hanging="1986"/>
        <w:jc w:val="center"/>
      </w:pPr>
      <w:r>
        <w:t>1.</w:t>
      </w:r>
      <w:r w:rsidRPr="004E18F4">
        <w:t>__________________________________</w:t>
      </w:r>
      <w:r>
        <w:t>___________________________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(муниципальное образование)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2. ______________________________</w:t>
      </w:r>
      <w:r>
        <w:t>______________________________</w:t>
      </w:r>
    </w:p>
    <w:p w:rsidR="00E52DF4" w:rsidRPr="004E18F4" w:rsidRDefault="00E52DF4" w:rsidP="00E52DF4">
      <w:pPr>
        <w:pStyle w:val="a4"/>
        <w:spacing w:line="276" w:lineRule="auto"/>
        <w:ind w:left="142" w:hanging="567"/>
        <w:jc w:val="center"/>
      </w:pPr>
      <w:r w:rsidRPr="004E18F4">
        <w:t>(наименование образовательной организации)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3. ____________________________________________________________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>
        <w:t>(</w:t>
      </w:r>
      <w:r w:rsidRPr="004E18F4">
        <w:t>фамилия, имя, класс)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4. ____________________________________________________________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(название</w:t>
      </w:r>
      <w:r>
        <w:t xml:space="preserve"> работы</w:t>
      </w:r>
      <w:r w:rsidRPr="004E18F4">
        <w:t>)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5. ____________________________________________________________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(наименование номинации)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6. ____________________________________________________________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(фамилия, имя, отчество (полностью) руководителя)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>
        <w:t>7</w:t>
      </w:r>
      <w:r w:rsidRPr="004E18F4">
        <w:t>. ____________________________________________________________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 w:rsidRPr="004E18F4">
        <w:t>(адрес организации для переписки (с электронным адресом))</w:t>
      </w:r>
    </w:p>
    <w:p w:rsidR="00E52DF4" w:rsidRPr="004E18F4" w:rsidRDefault="00E52DF4" w:rsidP="00E52DF4">
      <w:pPr>
        <w:pStyle w:val="a4"/>
        <w:spacing w:line="276" w:lineRule="auto"/>
        <w:ind w:hanging="567"/>
        <w:jc w:val="center"/>
      </w:pPr>
      <w:r>
        <w:t>8</w:t>
      </w:r>
      <w:r w:rsidRPr="004E18F4">
        <w:t>. ____________________________________________________________</w:t>
      </w:r>
    </w:p>
    <w:p w:rsidR="00E52DF4" w:rsidRDefault="00E52DF4" w:rsidP="00E52DF4">
      <w:pPr>
        <w:pStyle w:val="a4"/>
        <w:spacing w:line="276" w:lineRule="auto"/>
        <w:ind w:hanging="567"/>
        <w:jc w:val="center"/>
      </w:pPr>
      <w:r w:rsidRPr="004E18F4">
        <w:t>(контактный телефон, код города)</w:t>
      </w:r>
    </w:p>
    <w:p w:rsidR="00E52DF4" w:rsidRDefault="00E52DF4" w:rsidP="00E52DF4">
      <w:pPr>
        <w:pStyle w:val="a4"/>
        <w:spacing w:line="276" w:lineRule="auto"/>
        <w:ind w:hanging="567"/>
        <w:jc w:val="center"/>
      </w:pPr>
    </w:p>
    <w:p w:rsidR="00E52DF4" w:rsidRDefault="00E52DF4" w:rsidP="00E52DF4">
      <w:pPr>
        <w:pStyle w:val="a4"/>
        <w:spacing w:line="276" w:lineRule="auto"/>
        <w:ind w:hanging="567"/>
        <w:jc w:val="center"/>
      </w:pPr>
    </w:p>
    <w:p w:rsidR="00E52DF4" w:rsidRDefault="00E52DF4" w:rsidP="00E52DF4">
      <w:pPr>
        <w:pStyle w:val="a4"/>
        <w:spacing w:line="276" w:lineRule="auto"/>
        <w:ind w:hanging="567"/>
        <w:jc w:val="left"/>
      </w:pPr>
    </w:p>
    <w:p w:rsidR="00E52DF4" w:rsidRDefault="00E52DF4" w:rsidP="00E52DF4">
      <w:pPr>
        <w:pStyle w:val="a4"/>
        <w:spacing w:line="276" w:lineRule="auto"/>
        <w:ind w:hanging="567"/>
        <w:jc w:val="left"/>
      </w:pPr>
    </w:p>
    <w:p w:rsidR="00E52DF4" w:rsidRDefault="00E52DF4" w:rsidP="00E52DF4">
      <w:pPr>
        <w:pStyle w:val="a4"/>
        <w:spacing w:line="276" w:lineRule="auto"/>
        <w:ind w:hanging="567"/>
      </w:pPr>
      <w:r>
        <w:t>Подпись руководителя образовательной организации</w:t>
      </w:r>
    </w:p>
    <w:p w:rsidR="00E52DF4" w:rsidRDefault="00E52DF4" w:rsidP="00E52DF4">
      <w:pPr>
        <w:pStyle w:val="a4"/>
        <w:spacing w:line="276" w:lineRule="auto"/>
        <w:ind w:hanging="567"/>
      </w:pPr>
      <w:r>
        <w:t>муниципального района (городского округа)</w:t>
      </w:r>
    </w:p>
    <w:p w:rsidR="00E52DF4" w:rsidRDefault="00E52DF4" w:rsidP="00E52DF4">
      <w:pPr>
        <w:pStyle w:val="a4"/>
        <w:spacing w:line="276" w:lineRule="auto"/>
        <w:ind w:hanging="567"/>
      </w:pPr>
      <w:r>
        <w:t>Челябинской области</w:t>
      </w:r>
    </w:p>
    <w:p w:rsidR="00E52DF4" w:rsidRDefault="00E52DF4" w:rsidP="00E52DF4">
      <w:pPr>
        <w:pStyle w:val="a4"/>
        <w:spacing w:line="276" w:lineRule="auto"/>
        <w:ind w:hanging="567"/>
      </w:pPr>
    </w:p>
    <w:p w:rsidR="00FE7216" w:rsidRDefault="00E52DF4" w:rsidP="00E52DF4">
      <w:pPr>
        <w:pStyle w:val="a4"/>
        <w:spacing w:line="276" w:lineRule="auto"/>
        <w:ind w:hanging="567"/>
      </w:pPr>
      <w:r>
        <w:t>Печать</w:t>
      </w:r>
    </w:p>
    <w:p w:rsidR="00D50DD3" w:rsidRDefault="00D50DD3" w:rsidP="00D50DD3">
      <w:pPr>
        <w:pStyle w:val="a4"/>
        <w:spacing w:line="276" w:lineRule="auto"/>
        <w:ind w:hanging="567"/>
        <w:jc w:val="right"/>
      </w:pPr>
      <w:r>
        <w:t>Приложение 3</w:t>
      </w:r>
    </w:p>
    <w:p w:rsidR="00D50DD3" w:rsidRPr="00B0550D" w:rsidRDefault="00D50DD3" w:rsidP="00D50DD3">
      <w:pPr>
        <w:jc w:val="center"/>
        <w:rPr>
          <w:b/>
          <w:sz w:val="22"/>
          <w:szCs w:val="22"/>
        </w:rPr>
      </w:pPr>
      <w:r w:rsidRPr="00B0550D">
        <w:rPr>
          <w:b/>
          <w:sz w:val="22"/>
          <w:szCs w:val="22"/>
        </w:rPr>
        <w:t xml:space="preserve">Договор № </w:t>
      </w: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на оказание услуг</w:t>
      </w:r>
    </w:p>
    <w:p w:rsidR="00D50DD3" w:rsidRDefault="00D50DD3" w:rsidP="00D50DD3">
      <w:pPr>
        <w:rPr>
          <w:sz w:val="22"/>
          <w:szCs w:val="22"/>
        </w:rPr>
      </w:pPr>
      <w:r w:rsidRPr="00B0550D">
        <w:rPr>
          <w:sz w:val="22"/>
          <w:szCs w:val="22"/>
        </w:rPr>
        <w:t xml:space="preserve">             г. Челябинск</w:t>
      </w:r>
      <w:r w:rsidRPr="00B0550D">
        <w:rPr>
          <w:sz w:val="22"/>
          <w:szCs w:val="22"/>
        </w:rPr>
        <w:tab/>
      </w:r>
      <w:r w:rsidRPr="00B0550D">
        <w:rPr>
          <w:sz w:val="22"/>
          <w:szCs w:val="22"/>
        </w:rPr>
        <w:tab/>
      </w:r>
      <w:r w:rsidRPr="00B0550D">
        <w:rPr>
          <w:sz w:val="22"/>
          <w:szCs w:val="22"/>
        </w:rPr>
        <w:tab/>
      </w:r>
      <w:r w:rsidRPr="00B0550D">
        <w:rPr>
          <w:sz w:val="22"/>
          <w:szCs w:val="22"/>
        </w:rPr>
        <w:tab/>
      </w:r>
      <w:r w:rsidRPr="00B0550D">
        <w:rPr>
          <w:sz w:val="22"/>
          <w:szCs w:val="22"/>
        </w:rPr>
        <w:tab/>
      </w:r>
      <w:r w:rsidRPr="00B0550D">
        <w:rPr>
          <w:sz w:val="22"/>
          <w:szCs w:val="22"/>
        </w:rPr>
        <w:tab/>
        <w:t xml:space="preserve">                </w:t>
      </w:r>
      <w:r w:rsidRPr="00B0550D">
        <w:rPr>
          <w:sz w:val="22"/>
          <w:szCs w:val="22"/>
        </w:rPr>
        <w:tab/>
      </w:r>
      <w:r w:rsidRPr="00B0550D">
        <w:rPr>
          <w:sz w:val="22"/>
          <w:szCs w:val="22"/>
        </w:rPr>
        <w:tab/>
      </w:r>
      <w:r>
        <w:rPr>
          <w:sz w:val="22"/>
          <w:szCs w:val="22"/>
        </w:rPr>
        <w:t xml:space="preserve"> «</w:t>
      </w:r>
      <w:r w:rsidRPr="00A20C19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Pr="00A20C19">
        <w:rPr>
          <w:sz w:val="22"/>
          <w:szCs w:val="22"/>
        </w:rPr>
        <w:t>_________</w:t>
      </w:r>
      <w:r>
        <w:rPr>
          <w:sz w:val="22"/>
          <w:szCs w:val="22"/>
        </w:rPr>
        <w:t xml:space="preserve"> 2015</w:t>
      </w:r>
      <w:r w:rsidRPr="00B0550D">
        <w:rPr>
          <w:sz w:val="22"/>
          <w:szCs w:val="22"/>
        </w:rPr>
        <w:t xml:space="preserve"> г.</w:t>
      </w: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AF6E42" w:rsidRDefault="00D50DD3" w:rsidP="00D50DD3">
      <w:pPr>
        <w:ind w:firstLine="708"/>
        <w:rPr>
          <w:sz w:val="22"/>
          <w:szCs w:val="22"/>
        </w:rPr>
      </w:pPr>
      <w:r w:rsidRPr="00AF6E42">
        <w:rPr>
          <w:sz w:val="22"/>
          <w:szCs w:val="22"/>
        </w:rPr>
        <w:t>Государственное бюджетное образовательное учреждение дополнительного образования детей «Областной Центр дополнительного образования детей», именуемое в дальнейшем «Исполнитель», в лице директора Попова Владимира Петровича, действующего на основании Устава, с одной стор</w:t>
      </w:r>
      <w:r>
        <w:rPr>
          <w:sz w:val="22"/>
          <w:szCs w:val="22"/>
        </w:rPr>
        <w:t>оны ________________________________________________________________________________________________________________________________________________________________________________________ именуемый</w:t>
      </w:r>
      <w:r w:rsidRPr="00AF6E42">
        <w:rPr>
          <w:sz w:val="22"/>
          <w:szCs w:val="22"/>
        </w:rPr>
        <w:t xml:space="preserve"> в дальнейшем «Зака</w:t>
      </w:r>
      <w:r>
        <w:rPr>
          <w:sz w:val="22"/>
          <w:szCs w:val="22"/>
        </w:rPr>
        <w:t>зчик»,</w:t>
      </w:r>
      <w:r w:rsidRPr="00AF6E42">
        <w:rPr>
          <w:sz w:val="22"/>
          <w:szCs w:val="22"/>
        </w:rPr>
        <w:t xml:space="preserve"> с другой стороны, вместе именуемые «Стороны», заключили настоящий договор о нижеследующем: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1. ПРЕДМЕТ ДОГОВОРА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1.1.</w:t>
      </w:r>
      <w:r w:rsidRPr="00B0550D">
        <w:rPr>
          <w:sz w:val="22"/>
          <w:szCs w:val="22"/>
        </w:rPr>
        <w:tab/>
        <w:t>По настоящему договору «Исполнитель» обязуется</w:t>
      </w:r>
      <w:r>
        <w:rPr>
          <w:sz w:val="22"/>
          <w:szCs w:val="22"/>
        </w:rPr>
        <w:t xml:space="preserve"> оказать для «Заказчика» услуги по организации</w:t>
      </w:r>
      <w:r w:rsidRPr="009A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участия </w:t>
      </w:r>
      <w:r w:rsidRPr="00716A5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областном заочном конкурсе детского декоративно-прикладного творчества «Природы отражение» </w:t>
      </w:r>
      <w:r w:rsidRPr="00716A51">
        <w:rPr>
          <w:sz w:val="22"/>
          <w:szCs w:val="22"/>
        </w:rPr>
        <w:t>и</w:t>
      </w:r>
      <w:r w:rsidRPr="00B0550D">
        <w:rPr>
          <w:sz w:val="22"/>
          <w:szCs w:val="22"/>
        </w:rPr>
        <w:t xml:space="preserve"> сда</w:t>
      </w:r>
      <w:r>
        <w:rPr>
          <w:sz w:val="22"/>
          <w:szCs w:val="22"/>
        </w:rPr>
        <w:t>ть результат работы «Заказчику».</w:t>
      </w:r>
      <w:r w:rsidRPr="00B0550D">
        <w:rPr>
          <w:sz w:val="22"/>
          <w:szCs w:val="22"/>
        </w:rPr>
        <w:t xml:space="preserve"> «Заказчик» обязуется принять и оплатить оказанные услуги в порядке и на условиях, предусмотренных настоящим договором.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1.2.</w:t>
      </w:r>
      <w:r w:rsidRPr="00B0550D">
        <w:rPr>
          <w:sz w:val="22"/>
          <w:szCs w:val="22"/>
        </w:rPr>
        <w:tab/>
        <w:t xml:space="preserve">Вид услуг: </w:t>
      </w:r>
      <w:r>
        <w:rPr>
          <w:sz w:val="22"/>
          <w:szCs w:val="22"/>
        </w:rPr>
        <w:t>услуги по организации</w:t>
      </w:r>
      <w:r w:rsidRPr="009A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участия </w:t>
      </w:r>
      <w:r w:rsidRPr="00716A5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областном заочном конкурсе детского декоративно-прикладного творчества «Природы отражение» в </w:t>
      </w:r>
      <w:r w:rsidRPr="00B0550D">
        <w:rPr>
          <w:sz w:val="22"/>
          <w:szCs w:val="22"/>
        </w:rPr>
        <w:t>соответствии со специфик</w:t>
      </w:r>
      <w:r>
        <w:rPr>
          <w:sz w:val="22"/>
          <w:szCs w:val="22"/>
        </w:rPr>
        <w:t xml:space="preserve">ацией, являющейся неотъемлемой </w:t>
      </w:r>
      <w:r w:rsidRPr="00B0550D">
        <w:rPr>
          <w:sz w:val="22"/>
          <w:szCs w:val="22"/>
        </w:rPr>
        <w:t>частью настоящего договора (прило</w:t>
      </w:r>
      <w:r>
        <w:rPr>
          <w:sz w:val="22"/>
          <w:szCs w:val="22"/>
        </w:rPr>
        <w:t>жение № 1</w:t>
      </w:r>
      <w:r w:rsidRPr="00B0550D">
        <w:rPr>
          <w:sz w:val="22"/>
          <w:szCs w:val="22"/>
        </w:rPr>
        <w:t>).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1.3.</w:t>
      </w:r>
      <w:r w:rsidRPr="00B0550D">
        <w:rPr>
          <w:sz w:val="22"/>
          <w:szCs w:val="22"/>
        </w:rPr>
        <w:tab/>
        <w:t>Указанные в п.1.2. услуги «Исполнитель» обеспечивает предст</w:t>
      </w:r>
      <w:r>
        <w:rPr>
          <w:sz w:val="22"/>
          <w:szCs w:val="22"/>
        </w:rPr>
        <w:t>авителю «Заказчика»             до 31 декабря</w:t>
      </w:r>
      <w:r w:rsidRPr="00295EF1">
        <w:rPr>
          <w:sz w:val="22"/>
          <w:szCs w:val="22"/>
        </w:rPr>
        <w:t xml:space="preserve"> 2015 г.</w:t>
      </w:r>
      <w:r w:rsidRPr="00B0550D">
        <w:rPr>
          <w:sz w:val="22"/>
          <w:szCs w:val="22"/>
        </w:rPr>
        <w:t xml:space="preserve"> 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1.4. Срок действия договора с момента подписания по 31 декабря</w:t>
      </w:r>
      <w:r>
        <w:rPr>
          <w:sz w:val="22"/>
          <w:szCs w:val="22"/>
        </w:rPr>
        <w:t xml:space="preserve"> 2015</w:t>
      </w:r>
      <w:r w:rsidRPr="00B0550D">
        <w:rPr>
          <w:sz w:val="22"/>
          <w:szCs w:val="22"/>
        </w:rPr>
        <w:t xml:space="preserve"> г.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2. СТОИМОСТЬ УСЛУГИ ПОРЯДОК РАСЧЕТОВ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 xml:space="preserve">2.1. За оказанные «Исполнителем» услуги «Заказчик» оплачивает </w:t>
      </w:r>
      <w:r>
        <w:rPr>
          <w:sz w:val="22"/>
          <w:szCs w:val="22"/>
        </w:rPr>
        <w:t>услуги по организации</w:t>
      </w:r>
      <w:r w:rsidRPr="009A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участия </w:t>
      </w:r>
      <w:r w:rsidRPr="00716A51">
        <w:rPr>
          <w:sz w:val="22"/>
          <w:szCs w:val="22"/>
        </w:rPr>
        <w:t xml:space="preserve">в </w:t>
      </w:r>
      <w:r>
        <w:rPr>
          <w:sz w:val="22"/>
          <w:szCs w:val="22"/>
        </w:rPr>
        <w:t>областном заочном конкурсе детского декоративно-прикладного творчества «Природы отражение» в размере 100,00 (Сто рублей 00 копеек</w:t>
      </w:r>
      <w:r w:rsidRPr="00B0550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рублей за одного участника, </w:t>
      </w:r>
      <w:r w:rsidRPr="00B0550D">
        <w:rPr>
          <w:sz w:val="22"/>
          <w:szCs w:val="22"/>
        </w:rPr>
        <w:t>НДС не предусмотрен.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2.2. Общая стоимость настоящего договора составляет</w:t>
      </w:r>
      <w:r>
        <w:rPr>
          <w:sz w:val="22"/>
          <w:szCs w:val="22"/>
        </w:rPr>
        <w:t xml:space="preserve"> _______________ (___ рублей 00 копеек)  за ___ участник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(приложение № 2),</w:t>
      </w:r>
      <w:r w:rsidRPr="00B0550D">
        <w:rPr>
          <w:sz w:val="22"/>
          <w:szCs w:val="22"/>
        </w:rPr>
        <w:t xml:space="preserve"> НДС не предусмотрен.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2.3</w:t>
      </w:r>
      <w:r>
        <w:rPr>
          <w:sz w:val="22"/>
          <w:szCs w:val="22"/>
        </w:rPr>
        <w:t>. Оплата услуги по организации</w:t>
      </w:r>
      <w:r w:rsidRPr="009A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участия </w:t>
      </w:r>
      <w:r w:rsidRPr="00716A5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областном заочном конкурсе детского декоративно-прикладного творчества «Природы отражение» </w:t>
      </w:r>
      <w:r w:rsidRPr="00B0550D">
        <w:rPr>
          <w:sz w:val="22"/>
          <w:szCs w:val="22"/>
        </w:rPr>
        <w:t xml:space="preserve">производиться единовременно на счет «Исполнителя» </w:t>
      </w:r>
      <w:r w:rsidRPr="00295EF1">
        <w:rPr>
          <w:sz w:val="22"/>
          <w:szCs w:val="22"/>
        </w:rPr>
        <w:t>до «</w:t>
      </w:r>
      <w:r>
        <w:rPr>
          <w:sz w:val="22"/>
          <w:szCs w:val="22"/>
        </w:rPr>
        <w:t>16» ноября</w:t>
      </w:r>
      <w:r w:rsidRPr="00295EF1">
        <w:rPr>
          <w:sz w:val="22"/>
          <w:szCs w:val="22"/>
        </w:rPr>
        <w:t xml:space="preserve"> 2015 г.</w:t>
      </w:r>
    </w:p>
    <w:p w:rsidR="00D50DD3" w:rsidRDefault="00D50DD3" w:rsidP="00D50DD3">
      <w:pPr>
        <w:jc w:val="center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B0550D">
        <w:rPr>
          <w:sz w:val="22"/>
          <w:szCs w:val="22"/>
        </w:rPr>
        <w:t xml:space="preserve"> ПОРЯДОК СДАЧИ И ПРИЕМКИ УСЛУГ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3.1</w:t>
      </w:r>
      <w:r>
        <w:rPr>
          <w:sz w:val="22"/>
          <w:szCs w:val="22"/>
        </w:rPr>
        <w:t xml:space="preserve">. </w:t>
      </w:r>
      <w:r w:rsidRPr="00B0550D">
        <w:rPr>
          <w:sz w:val="22"/>
          <w:szCs w:val="22"/>
        </w:rPr>
        <w:t>«Исполнитель» передает представителю «Заказчика» акт сдачи-приемки работ (услуг) по данному договору.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3.2. «Заказчик» в течение 3 дней со дня получения акта сдачи-приемки работ (услуг) обязан направить «Исполнителю» подписанный экземпляр акта или мотивированный отказ от приемки работ.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 xml:space="preserve">3.3. В случае мотивированного отказа «Заказчика» сторонами составляется </w:t>
      </w:r>
      <w:r>
        <w:rPr>
          <w:sz w:val="22"/>
          <w:szCs w:val="22"/>
        </w:rPr>
        <w:t>двухсторонний акт</w:t>
      </w:r>
      <w:r w:rsidRPr="00B0550D">
        <w:rPr>
          <w:sz w:val="22"/>
          <w:szCs w:val="22"/>
        </w:rPr>
        <w:t xml:space="preserve"> с перечнем необходимых доработок и сроков их исполнения.</w:t>
      </w:r>
    </w:p>
    <w:p w:rsidR="00D50DD3" w:rsidRDefault="00D50DD3" w:rsidP="00D50DD3">
      <w:pPr>
        <w:jc w:val="center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4. ОБЯЗАННОСТИ И ОТВЕТСТВЕННОСТЬ СТОРОН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4.1. «Исполнитель» обязан оказать услуги, указанные в п.1.2. настоящего договора, своими силами и средствами в срок, указанный в п.1.3. настоящего договора.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 xml:space="preserve">4.2. </w:t>
      </w:r>
      <w:proofErr w:type="gramStart"/>
      <w:r w:rsidRPr="00B0550D">
        <w:rPr>
          <w:sz w:val="22"/>
          <w:szCs w:val="22"/>
        </w:rPr>
        <w:t>«Исполнитель» обязан, оказать услуги в полном объеме с надлежащем качеством, которое соответствует требованиям, обычно предъявляемым к услугам соответствующего рода.</w:t>
      </w:r>
      <w:proofErr w:type="gramEnd"/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4.3. «Исполнитель» обязан осуществлять сбор и оформление первичной организационной и бухгалтерской документации и в случае необходимости предоставить ее по требованию «Заказчика» и контрольных органов.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4.4. «Исполнитель» обязан исп</w:t>
      </w:r>
      <w:r>
        <w:rPr>
          <w:sz w:val="22"/>
          <w:szCs w:val="22"/>
        </w:rPr>
        <w:t>ользовать оплату</w:t>
      </w:r>
      <w:r w:rsidRPr="00B0550D">
        <w:rPr>
          <w:sz w:val="22"/>
          <w:szCs w:val="22"/>
        </w:rPr>
        <w:t xml:space="preserve"> по целевому назначению в соответствии со сметой расходов</w:t>
      </w:r>
      <w:r>
        <w:rPr>
          <w:sz w:val="22"/>
          <w:szCs w:val="22"/>
        </w:rPr>
        <w:t>, с калькуляцией</w:t>
      </w:r>
      <w:r w:rsidRPr="00B0550D">
        <w:rPr>
          <w:sz w:val="22"/>
          <w:szCs w:val="22"/>
        </w:rPr>
        <w:t>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4.5. «Исполнитель» приступает к оказанию услуги по наступлению следующих условий: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- оплаты «Заказчиком» стоимости оказанных услуг по договору.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4.6. «Исполнитель»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4.7. «Заказчик» производит своевременную оплату в соответствии с п.3.1.-п.3.3 настоящего договора.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4.8. «Заказчик» обязан подписать акт  приемки – сдачи работ по настоящему договору.</w:t>
      </w:r>
    </w:p>
    <w:p w:rsidR="00D50DD3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5. ФОРС-МАЖОР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вновь принятые нормативные акты.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6. ПОРЯДОК РАСТОРЖЕНИЯ ДОГОВОРА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6.1. Расторжение договора допускается по соглашению сторон или решению суда по основаниям, предусмотренным законодательством РФ.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6.2. Основанием для досрочного расторжения договора является невыполнение сторонами обязательств по настоящему договору.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6.3.О досрочном расторжении договора стороны уведомляются письменно, с указанием причин и сроков прекращения договора.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7. ПРОЧИЕ УСЛОВИЯ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7.1. Отношения сторон, не урегулированные настоящим договором, регулируются действующим законодательством РФ.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7.2. Разногласия и ссоры, возникающие между «Заказчиком» и «Исполнителем» рассматриваются в установленном ГК РФ порядке.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7.3. Настоящий договор составлен в двух экземплярах, имеющих равную юридическую силу.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7.4. 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</w:p>
    <w:p w:rsidR="00D50DD3" w:rsidRPr="00B0550D" w:rsidRDefault="00D50DD3" w:rsidP="00D50DD3">
      <w:pPr>
        <w:ind w:firstLine="708"/>
        <w:jc w:val="center"/>
        <w:rPr>
          <w:sz w:val="22"/>
          <w:szCs w:val="22"/>
        </w:rPr>
      </w:pPr>
      <w:r w:rsidRPr="00B0550D">
        <w:rPr>
          <w:sz w:val="22"/>
          <w:szCs w:val="22"/>
        </w:rPr>
        <w:t>8. КОНФИДЕНЦИАЛЬНОСТЬ</w:t>
      </w:r>
    </w:p>
    <w:p w:rsidR="00D50DD3" w:rsidRDefault="00D50DD3" w:rsidP="00D50DD3">
      <w:pPr>
        <w:ind w:firstLine="708"/>
        <w:rPr>
          <w:sz w:val="22"/>
          <w:szCs w:val="22"/>
        </w:rPr>
      </w:pPr>
      <w:r w:rsidRPr="00B0550D">
        <w:rPr>
          <w:sz w:val="22"/>
          <w:szCs w:val="22"/>
        </w:rPr>
        <w:t>8.1.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:rsidR="00D50DD3" w:rsidRPr="00B0550D" w:rsidRDefault="00D50DD3" w:rsidP="00D50DD3">
      <w:pPr>
        <w:ind w:firstLine="708"/>
        <w:rPr>
          <w:sz w:val="22"/>
          <w:szCs w:val="22"/>
        </w:rPr>
      </w:pPr>
    </w:p>
    <w:p w:rsidR="00D50DD3" w:rsidRDefault="00D50DD3" w:rsidP="00D50DD3">
      <w:pPr>
        <w:jc w:val="center"/>
        <w:rPr>
          <w:sz w:val="22"/>
          <w:szCs w:val="22"/>
        </w:rPr>
      </w:pPr>
      <w:r w:rsidRPr="00B0550D">
        <w:rPr>
          <w:sz w:val="22"/>
          <w:szCs w:val="22"/>
          <w:lang w:val="en-US"/>
        </w:rPr>
        <w:t>9</w:t>
      </w:r>
      <w:r w:rsidRPr="00B0550D">
        <w:rPr>
          <w:sz w:val="22"/>
          <w:szCs w:val="22"/>
        </w:rPr>
        <w:t>. ЮРИДИЧЕСКИЕ АДРЕСА, БАНКОВСКИЕ РЕКВИЗИТЫ СТОРОН</w:t>
      </w:r>
    </w:p>
    <w:p w:rsidR="00D50DD3" w:rsidRPr="00B0550D" w:rsidRDefault="00D50DD3" w:rsidP="00D50DD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96"/>
      </w:tblGrid>
      <w:tr w:rsidR="00D50DD3" w:rsidRPr="00B0550D" w:rsidTr="0027176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B0550D" w:rsidRDefault="00D50DD3" w:rsidP="00271765">
            <w:pPr>
              <w:rPr>
                <w:sz w:val="22"/>
                <w:szCs w:val="22"/>
              </w:rPr>
            </w:pPr>
            <w:r w:rsidRPr="00B0550D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B0550D" w:rsidRDefault="00D50DD3" w:rsidP="00271765">
            <w:pPr>
              <w:rPr>
                <w:sz w:val="22"/>
                <w:szCs w:val="22"/>
              </w:rPr>
            </w:pPr>
            <w:r w:rsidRPr="00B0550D">
              <w:rPr>
                <w:sz w:val="22"/>
                <w:szCs w:val="22"/>
              </w:rPr>
              <w:t xml:space="preserve"> Заказчик</w:t>
            </w:r>
          </w:p>
        </w:tc>
      </w:tr>
      <w:tr w:rsidR="00D50DD3" w:rsidRPr="00B0550D" w:rsidTr="0027176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Default="00D50DD3" w:rsidP="00271765">
            <w:pPr>
              <w:rPr>
                <w:sz w:val="22"/>
                <w:szCs w:val="22"/>
              </w:rPr>
            </w:pPr>
            <w:r w:rsidRPr="00B0550D">
              <w:rPr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«Областной Центр дополнительного образования детей», </w:t>
            </w:r>
            <w:smartTag w:uri="urn:schemas-microsoft-com:office:smarttags" w:element="metricconverter">
              <w:smartTagPr>
                <w:attr w:name="ProductID" w:val="454081, г"/>
              </w:smartTagPr>
              <w:r w:rsidRPr="00B0550D">
                <w:rPr>
                  <w:sz w:val="22"/>
                  <w:szCs w:val="22"/>
                </w:rPr>
                <w:t>454081, г</w:t>
              </w:r>
            </w:smartTag>
            <w:r w:rsidRPr="00B0550D">
              <w:rPr>
                <w:sz w:val="22"/>
                <w:szCs w:val="22"/>
              </w:rPr>
              <w:t xml:space="preserve">. Челябинск,  ул. </w:t>
            </w:r>
            <w:proofErr w:type="spellStart"/>
            <w:r w:rsidRPr="00B0550D">
              <w:rPr>
                <w:sz w:val="22"/>
                <w:szCs w:val="22"/>
              </w:rPr>
              <w:t>Котина</w:t>
            </w:r>
            <w:proofErr w:type="spellEnd"/>
            <w:r w:rsidRPr="00B0550D">
              <w:rPr>
                <w:sz w:val="22"/>
                <w:szCs w:val="22"/>
              </w:rPr>
              <w:t xml:space="preserve">, 68, </w:t>
            </w:r>
          </w:p>
          <w:p w:rsidR="00D50DD3" w:rsidRPr="00B0550D" w:rsidRDefault="00D50DD3" w:rsidP="00271765">
            <w:pPr>
              <w:rPr>
                <w:sz w:val="22"/>
                <w:szCs w:val="22"/>
              </w:rPr>
            </w:pPr>
            <w:r w:rsidRPr="00B0550D">
              <w:rPr>
                <w:sz w:val="22"/>
                <w:szCs w:val="22"/>
              </w:rPr>
              <w:t>тел. 772-85-84, 773-05-52</w:t>
            </w:r>
          </w:p>
          <w:p w:rsidR="00D50DD3" w:rsidRDefault="00D50DD3" w:rsidP="00271765">
            <w:pPr>
              <w:rPr>
                <w:sz w:val="22"/>
                <w:szCs w:val="22"/>
              </w:rPr>
            </w:pPr>
            <w:proofErr w:type="gramStart"/>
            <w:r w:rsidRPr="00B0550D">
              <w:rPr>
                <w:sz w:val="22"/>
                <w:szCs w:val="22"/>
              </w:rPr>
              <w:t xml:space="preserve">ИНН 7452024031, КПП 745201001, Министерство финансов Челябинской области (государственное бюджетное образовательное учреждение дополнительного образования детей «Областной Центр дополнительного образования детей», </w:t>
            </w:r>
            <w:proofErr w:type="gramEnd"/>
          </w:p>
          <w:p w:rsidR="00D50DD3" w:rsidRPr="00B0550D" w:rsidRDefault="00D50DD3" w:rsidP="00271765">
            <w:pPr>
              <w:rPr>
                <w:sz w:val="22"/>
                <w:szCs w:val="22"/>
              </w:rPr>
            </w:pPr>
            <w:r w:rsidRPr="00B0550D">
              <w:rPr>
                <w:sz w:val="22"/>
                <w:szCs w:val="22"/>
              </w:rPr>
              <w:t xml:space="preserve"> </w:t>
            </w:r>
            <w:proofErr w:type="gramStart"/>
            <w:r w:rsidRPr="00B0550D">
              <w:rPr>
                <w:sz w:val="22"/>
                <w:szCs w:val="22"/>
              </w:rPr>
              <w:t>л</w:t>
            </w:r>
            <w:proofErr w:type="gramEnd"/>
            <w:r w:rsidRPr="00B0550D">
              <w:rPr>
                <w:sz w:val="22"/>
                <w:szCs w:val="22"/>
              </w:rPr>
              <w:t xml:space="preserve">/с 20201202042ПЛ),                             </w:t>
            </w:r>
          </w:p>
          <w:p w:rsidR="00D50DD3" w:rsidRPr="00B0550D" w:rsidRDefault="00D50DD3" w:rsidP="0027176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550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0550D">
              <w:rPr>
                <w:sz w:val="22"/>
                <w:szCs w:val="22"/>
              </w:rPr>
              <w:t>/с 40601810500003000001, в ГРКЦ ГУ Банка России по Челябинской области г. Челябинск, БИК 047501001</w:t>
            </w:r>
          </w:p>
          <w:p w:rsidR="00D50DD3" w:rsidRPr="00B0550D" w:rsidRDefault="00D50DD3" w:rsidP="00271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01200000000000000130</w:t>
            </w:r>
            <w:r w:rsidRPr="00B0550D">
              <w:rPr>
                <w:sz w:val="22"/>
                <w:szCs w:val="22"/>
              </w:rPr>
              <w:t xml:space="preserve"> </w:t>
            </w:r>
          </w:p>
          <w:p w:rsidR="00D50DD3" w:rsidRDefault="00D50DD3" w:rsidP="00271765">
            <w:pPr>
              <w:rPr>
                <w:sz w:val="22"/>
                <w:szCs w:val="22"/>
              </w:rPr>
            </w:pPr>
          </w:p>
          <w:p w:rsidR="00D50DD3" w:rsidRDefault="00D50DD3" w:rsidP="00271765">
            <w:pPr>
              <w:rPr>
                <w:sz w:val="22"/>
                <w:szCs w:val="22"/>
              </w:rPr>
            </w:pPr>
          </w:p>
          <w:p w:rsidR="00D50DD3" w:rsidRDefault="00D50DD3" w:rsidP="00271765">
            <w:pPr>
              <w:rPr>
                <w:sz w:val="22"/>
                <w:szCs w:val="22"/>
              </w:rPr>
            </w:pPr>
          </w:p>
          <w:p w:rsidR="00D50DD3" w:rsidRPr="00B0550D" w:rsidRDefault="00D50DD3" w:rsidP="00271765">
            <w:pPr>
              <w:rPr>
                <w:sz w:val="22"/>
                <w:szCs w:val="22"/>
              </w:rPr>
            </w:pPr>
          </w:p>
          <w:p w:rsidR="00D50DD3" w:rsidRPr="00B0550D" w:rsidRDefault="00D50DD3" w:rsidP="00271765">
            <w:pPr>
              <w:rPr>
                <w:sz w:val="22"/>
                <w:szCs w:val="22"/>
              </w:rPr>
            </w:pPr>
            <w:r w:rsidRPr="00B0550D">
              <w:rPr>
                <w:sz w:val="22"/>
                <w:szCs w:val="22"/>
              </w:rPr>
              <w:t>Директор_______________ В.П. Попов</w:t>
            </w:r>
          </w:p>
          <w:p w:rsidR="00D50DD3" w:rsidRPr="00B0550D" w:rsidRDefault="00D50DD3" w:rsidP="00271765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B0550D" w:rsidRDefault="00D50DD3" w:rsidP="00271765">
            <w:pPr>
              <w:rPr>
                <w:sz w:val="22"/>
                <w:szCs w:val="22"/>
              </w:rPr>
            </w:pPr>
          </w:p>
        </w:tc>
      </w:tr>
    </w:tbl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jc w:val="center"/>
        <w:rPr>
          <w:sz w:val="22"/>
          <w:szCs w:val="22"/>
        </w:rPr>
      </w:pPr>
    </w:p>
    <w:p w:rsidR="00D50DD3" w:rsidRPr="000400B2" w:rsidRDefault="00D50DD3" w:rsidP="00D50DD3">
      <w:pPr>
        <w:jc w:val="center"/>
        <w:rPr>
          <w:sz w:val="22"/>
          <w:szCs w:val="22"/>
        </w:rPr>
      </w:pPr>
      <w:r w:rsidRPr="000400B2">
        <w:rPr>
          <w:sz w:val="22"/>
          <w:szCs w:val="22"/>
        </w:rPr>
        <w:t>АКТ</w:t>
      </w:r>
    </w:p>
    <w:p w:rsidR="00D50DD3" w:rsidRDefault="00D50DD3" w:rsidP="00D50DD3">
      <w:pPr>
        <w:jc w:val="center"/>
        <w:rPr>
          <w:sz w:val="22"/>
          <w:szCs w:val="22"/>
        </w:rPr>
      </w:pPr>
      <w:r w:rsidRPr="000400B2">
        <w:rPr>
          <w:sz w:val="22"/>
          <w:szCs w:val="22"/>
        </w:rPr>
        <w:t>сдачи-приемки работ (оказанных услуг)</w:t>
      </w:r>
    </w:p>
    <w:p w:rsidR="00D50DD3" w:rsidRDefault="00D50DD3" w:rsidP="00D50DD3">
      <w:pPr>
        <w:ind w:firstLine="0"/>
        <w:rPr>
          <w:sz w:val="22"/>
          <w:szCs w:val="22"/>
        </w:rPr>
      </w:pPr>
    </w:p>
    <w:p w:rsidR="00D50DD3" w:rsidRPr="000400B2" w:rsidRDefault="00D50DD3" w:rsidP="00D50DD3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400B2">
        <w:rPr>
          <w:sz w:val="22"/>
          <w:szCs w:val="22"/>
        </w:rPr>
        <w:t>г</w:t>
      </w:r>
      <w:proofErr w:type="gramStart"/>
      <w:r w:rsidRPr="000400B2">
        <w:rPr>
          <w:sz w:val="22"/>
          <w:szCs w:val="22"/>
        </w:rPr>
        <w:t>.Ч</w:t>
      </w:r>
      <w:proofErr w:type="gramEnd"/>
      <w:r w:rsidRPr="000400B2">
        <w:rPr>
          <w:sz w:val="22"/>
          <w:szCs w:val="22"/>
        </w:rPr>
        <w:t>елябинск                                                                                                           «</w:t>
      </w:r>
      <w:r>
        <w:rPr>
          <w:sz w:val="22"/>
          <w:szCs w:val="22"/>
        </w:rPr>
        <w:t xml:space="preserve">       </w:t>
      </w:r>
      <w:r w:rsidRPr="000400B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 </w:t>
      </w:r>
      <w:r w:rsidRPr="000400B2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 w:rsidRPr="000400B2">
        <w:rPr>
          <w:sz w:val="22"/>
          <w:szCs w:val="22"/>
        </w:rPr>
        <w:t xml:space="preserve"> г.</w:t>
      </w: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  <w:r w:rsidRPr="000400B2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Мы нижеподписавшиеся:_____________________________________________________</w:t>
      </w:r>
      <w:r>
        <w:rPr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sz w:val="22"/>
          <w:szCs w:val="22"/>
        </w:rPr>
        <w:t>именуемый</w:t>
      </w:r>
      <w:r w:rsidRPr="00AF6E42">
        <w:rPr>
          <w:sz w:val="22"/>
          <w:szCs w:val="22"/>
        </w:rPr>
        <w:t xml:space="preserve"> в дальнейш</w:t>
      </w:r>
      <w:r>
        <w:rPr>
          <w:sz w:val="22"/>
          <w:szCs w:val="22"/>
        </w:rPr>
        <w:t>ем «Заказчик»</w:t>
      </w:r>
      <w:r w:rsidRPr="000400B2">
        <w:rPr>
          <w:sz w:val="22"/>
          <w:szCs w:val="22"/>
        </w:rPr>
        <w:t xml:space="preserve"> с одной стороны, и государственное бюджетное образовательное учреждение дополнительного образования детей «Областной Центр дополнительного образования детей», в лице директора Попова Владимира Петровича с другой стороны, являющееся соответств</w:t>
      </w:r>
      <w:r>
        <w:rPr>
          <w:sz w:val="22"/>
          <w:szCs w:val="22"/>
        </w:rPr>
        <w:t>енно «Исполнителем» по договору № ____ от «___» __________ 2015</w:t>
      </w:r>
      <w:r w:rsidRPr="000400B2">
        <w:rPr>
          <w:sz w:val="22"/>
          <w:szCs w:val="22"/>
        </w:rPr>
        <w:t xml:space="preserve"> г., составили настоящий акт в том, что все обязательства «Исполнителем» по выполнению услуг: </w:t>
      </w:r>
      <w:r>
        <w:rPr>
          <w:sz w:val="22"/>
          <w:szCs w:val="22"/>
        </w:rPr>
        <w:t>услуги по организации</w:t>
      </w:r>
      <w:r w:rsidRPr="009A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участия </w:t>
      </w:r>
      <w:r w:rsidRPr="00716A51">
        <w:rPr>
          <w:sz w:val="22"/>
          <w:szCs w:val="22"/>
        </w:rPr>
        <w:t xml:space="preserve">в </w:t>
      </w:r>
      <w:r>
        <w:rPr>
          <w:sz w:val="22"/>
          <w:szCs w:val="22"/>
        </w:rPr>
        <w:t>областном заочном конкурсе детского</w:t>
      </w:r>
      <w:proofErr w:type="gramEnd"/>
      <w:r>
        <w:rPr>
          <w:sz w:val="22"/>
          <w:szCs w:val="22"/>
        </w:rPr>
        <w:t xml:space="preserve"> декоративно-прикладного творчества «Природы отражение» </w:t>
      </w:r>
      <w:r w:rsidRPr="000400B2">
        <w:rPr>
          <w:sz w:val="22"/>
          <w:szCs w:val="22"/>
        </w:rPr>
        <w:t xml:space="preserve">выполнены в </w:t>
      </w:r>
      <w:r>
        <w:rPr>
          <w:sz w:val="22"/>
          <w:szCs w:val="22"/>
        </w:rPr>
        <w:t>полном объеме</w:t>
      </w:r>
      <w:r w:rsidRPr="000400B2">
        <w:rPr>
          <w:sz w:val="22"/>
          <w:szCs w:val="22"/>
        </w:rPr>
        <w:t>.</w:t>
      </w:r>
    </w:p>
    <w:p w:rsidR="00D50DD3" w:rsidRPr="000400B2" w:rsidRDefault="00D50DD3" w:rsidP="00D50DD3">
      <w:pPr>
        <w:ind w:firstLine="708"/>
        <w:rPr>
          <w:sz w:val="22"/>
          <w:szCs w:val="22"/>
        </w:rPr>
      </w:pPr>
      <w:r w:rsidRPr="000400B2">
        <w:rPr>
          <w:sz w:val="22"/>
          <w:szCs w:val="22"/>
        </w:rPr>
        <w:t>«Заказчик» по качеству оказанных услуг претензий не имеет.</w:t>
      </w:r>
    </w:p>
    <w:p w:rsidR="00D50DD3" w:rsidRPr="000400B2" w:rsidRDefault="00D50DD3" w:rsidP="00D50DD3">
      <w:pPr>
        <w:ind w:firstLine="708"/>
        <w:rPr>
          <w:sz w:val="22"/>
          <w:szCs w:val="22"/>
        </w:rPr>
      </w:pPr>
      <w:r w:rsidRPr="000400B2">
        <w:rPr>
          <w:sz w:val="22"/>
          <w:szCs w:val="22"/>
        </w:rPr>
        <w:t>Стоимость оказанных услуг по</w:t>
      </w:r>
      <w:r>
        <w:rPr>
          <w:sz w:val="22"/>
          <w:szCs w:val="22"/>
        </w:rPr>
        <w:t xml:space="preserve"> договору № ___ от «___» ___________ 2015</w:t>
      </w:r>
      <w:r w:rsidRPr="000400B2">
        <w:rPr>
          <w:sz w:val="22"/>
          <w:szCs w:val="22"/>
        </w:rPr>
        <w:t xml:space="preserve"> года сост</w:t>
      </w:r>
      <w:r>
        <w:rPr>
          <w:sz w:val="22"/>
          <w:szCs w:val="22"/>
        </w:rPr>
        <w:t>авила ________(_________________) за ___ участник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).</w:t>
      </w:r>
      <w:r w:rsidRPr="000400B2">
        <w:rPr>
          <w:sz w:val="22"/>
          <w:szCs w:val="22"/>
        </w:rPr>
        <w:t xml:space="preserve"> НДС не предусмотрен.</w:t>
      </w: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  <w:r w:rsidRPr="000400B2">
        <w:rPr>
          <w:sz w:val="22"/>
          <w:szCs w:val="22"/>
        </w:rPr>
        <w:t>ИСПОЛНИТЕЛЬ</w:t>
      </w:r>
      <w:r w:rsidRPr="000400B2">
        <w:rPr>
          <w:sz w:val="22"/>
          <w:szCs w:val="22"/>
        </w:rPr>
        <w:tab/>
      </w:r>
      <w:r w:rsidRPr="000400B2">
        <w:rPr>
          <w:sz w:val="22"/>
          <w:szCs w:val="22"/>
        </w:rPr>
        <w:tab/>
      </w:r>
      <w:r w:rsidRPr="000400B2">
        <w:rPr>
          <w:sz w:val="22"/>
          <w:szCs w:val="22"/>
        </w:rPr>
        <w:tab/>
      </w:r>
      <w:r w:rsidRPr="000400B2">
        <w:rPr>
          <w:sz w:val="22"/>
          <w:szCs w:val="22"/>
        </w:rPr>
        <w:tab/>
      </w:r>
      <w:r w:rsidRPr="000400B2">
        <w:rPr>
          <w:sz w:val="22"/>
          <w:szCs w:val="22"/>
        </w:rPr>
        <w:tab/>
      </w:r>
      <w:r w:rsidRPr="000400B2">
        <w:rPr>
          <w:sz w:val="22"/>
          <w:szCs w:val="22"/>
        </w:rPr>
        <w:tab/>
      </w:r>
      <w:r w:rsidRPr="000400B2">
        <w:rPr>
          <w:sz w:val="22"/>
          <w:szCs w:val="22"/>
        </w:rPr>
        <w:tab/>
        <w:t>ЗАКАЗЧИК</w:t>
      </w: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  <w:r w:rsidRPr="000400B2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В.П. Попов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________________</w:t>
      </w:r>
    </w:p>
    <w:p w:rsidR="00D50DD3" w:rsidRPr="000400B2" w:rsidRDefault="00D50DD3" w:rsidP="00D50D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</w:p>
    <w:p w:rsidR="00D50DD3" w:rsidRPr="00B0550D" w:rsidRDefault="00D50DD3" w:rsidP="00D50DD3">
      <w:pPr>
        <w:rPr>
          <w:sz w:val="22"/>
          <w:szCs w:val="22"/>
        </w:rPr>
      </w:pPr>
      <w:r w:rsidRPr="00B0550D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D50DD3" w:rsidRPr="000400B2" w:rsidRDefault="00D50DD3" w:rsidP="00D50DD3">
      <w:pPr>
        <w:jc w:val="right"/>
        <w:rPr>
          <w:sz w:val="22"/>
          <w:szCs w:val="22"/>
        </w:rPr>
      </w:pPr>
      <w:r w:rsidRPr="000400B2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0400B2">
        <w:rPr>
          <w:sz w:val="22"/>
          <w:szCs w:val="22"/>
        </w:rPr>
        <w:t>Приложение № 1</w:t>
      </w:r>
    </w:p>
    <w:p w:rsidR="00D50DD3" w:rsidRPr="000400B2" w:rsidRDefault="00D50DD3" w:rsidP="00D50DD3">
      <w:pPr>
        <w:jc w:val="right"/>
        <w:rPr>
          <w:sz w:val="22"/>
          <w:szCs w:val="22"/>
        </w:rPr>
      </w:pPr>
      <w:r w:rsidRPr="000400B2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0400B2">
        <w:rPr>
          <w:sz w:val="22"/>
          <w:szCs w:val="22"/>
        </w:rPr>
        <w:t>к договору № _______</w:t>
      </w:r>
    </w:p>
    <w:p w:rsidR="00D50DD3" w:rsidRPr="000400B2" w:rsidRDefault="00D50DD3" w:rsidP="00D50D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400B2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0400B2">
        <w:rPr>
          <w:sz w:val="22"/>
          <w:szCs w:val="22"/>
        </w:rPr>
        <w:t xml:space="preserve">» </w:t>
      </w:r>
      <w:r>
        <w:rPr>
          <w:sz w:val="22"/>
          <w:szCs w:val="22"/>
        </w:rPr>
        <w:t>____</w:t>
      </w:r>
      <w:r w:rsidRPr="000400B2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 w:rsidRPr="000400B2">
        <w:rPr>
          <w:sz w:val="22"/>
          <w:szCs w:val="22"/>
        </w:rPr>
        <w:t>г.</w:t>
      </w:r>
    </w:p>
    <w:p w:rsidR="00D50DD3" w:rsidRPr="000400B2" w:rsidRDefault="00D50DD3" w:rsidP="00D50DD3">
      <w:pPr>
        <w:rPr>
          <w:sz w:val="22"/>
          <w:szCs w:val="22"/>
        </w:rPr>
      </w:pPr>
      <w:r w:rsidRPr="000400B2">
        <w:rPr>
          <w:sz w:val="22"/>
          <w:szCs w:val="22"/>
        </w:rPr>
        <w:t xml:space="preserve">                                </w:t>
      </w: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rPr>
          <w:sz w:val="22"/>
          <w:szCs w:val="22"/>
        </w:rPr>
      </w:pPr>
    </w:p>
    <w:p w:rsidR="00D50DD3" w:rsidRPr="000400B2" w:rsidRDefault="00D50DD3" w:rsidP="00D50DD3">
      <w:pPr>
        <w:ind w:left="-540"/>
        <w:jc w:val="center"/>
        <w:rPr>
          <w:sz w:val="22"/>
          <w:szCs w:val="22"/>
        </w:rPr>
      </w:pPr>
      <w:r w:rsidRPr="000400B2">
        <w:rPr>
          <w:sz w:val="22"/>
          <w:szCs w:val="22"/>
        </w:rPr>
        <w:t>Спецификация к договору</w:t>
      </w: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1300"/>
        <w:gridCol w:w="2545"/>
        <w:gridCol w:w="2624"/>
        <w:gridCol w:w="69"/>
      </w:tblGrid>
      <w:tr w:rsidR="00D50DD3" w:rsidRPr="000400B2" w:rsidTr="00271765">
        <w:trPr>
          <w:gridAfter w:val="1"/>
          <w:wAfter w:w="34" w:type="pct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0400B2" w:rsidRDefault="00D50DD3" w:rsidP="00271765">
            <w:pPr>
              <w:jc w:val="center"/>
              <w:rPr>
                <w:sz w:val="22"/>
                <w:szCs w:val="22"/>
              </w:rPr>
            </w:pPr>
            <w:r w:rsidRPr="000400B2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0400B2" w:rsidRDefault="00D50DD3" w:rsidP="00271765">
            <w:pPr>
              <w:jc w:val="center"/>
              <w:rPr>
                <w:sz w:val="22"/>
                <w:szCs w:val="22"/>
              </w:rPr>
            </w:pPr>
            <w:r w:rsidRPr="000400B2">
              <w:rPr>
                <w:sz w:val="22"/>
                <w:szCs w:val="22"/>
              </w:rPr>
              <w:t>Кол-во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0400B2" w:rsidRDefault="00D50DD3" w:rsidP="00271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0400B2">
              <w:rPr>
                <w:sz w:val="22"/>
                <w:szCs w:val="22"/>
              </w:rPr>
              <w:t xml:space="preserve"> (</w:t>
            </w:r>
            <w:proofErr w:type="spellStart"/>
            <w:r w:rsidRPr="000400B2">
              <w:rPr>
                <w:sz w:val="22"/>
                <w:szCs w:val="22"/>
              </w:rPr>
              <w:t>руб</w:t>
            </w:r>
            <w:proofErr w:type="spellEnd"/>
            <w:r w:rsidRPr="000400B2">
              <w:rPr>
                <w:sz w:val="22"/>
                <w:szCs w:val="22"/>
              </w:rPr>
              <w:t>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0400B2" w:rsidRDefault="00D50DD3" w:rsidP="00271765">
            <w:pPr>
              <w:jc w:val="center"/>
              <w:rPr>
                <w:sz w:val="22"/>
                <w:szCs w:val="22"/>
              </w:rPr>
            </w:pPr>
            <w:r w:rsidRPr="000400B2">
              <w:rPr>
                <w:sz w:val="22"/>
                <w:szCs w:val="22"/>
              </w:rPr>
              <w:t>Общая сумма (</w:t>
            </w:r>
            <w:proofErr w:type="spellStart"/>
            <w:r w:rsidRPr="000400B2">
              <w:rPr>
                <w:sz w:val="22"/>
                <w:szCs w:val="22"/>
              </w:rPr>
              <w:t>руб</w:t>
            </w:r>
            <w:proofErr w:type="spellEnd"/>
            <w:r w:rsidRPr="000400B2">
              <w:rPr>
                <w:sz w:val="22"/>
                <w:szCs w:val="22"/>
              </w:rPr>
              <w:t>)</w:t>
            </w:r>
          </w:p>
        </w:tc>
      </w:tr>
      <w:tr w:rsidR="00D50DD3" w:rsidRPr="000400B2" w:rsidTr="00271765">
        <w:trPr>
          <w:gridAfter w:val="1"/>
          <w:wAfter w:w="34" w:type="pct"/>
          <w:trHeight w:val="54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Default="00D50DD3" w:rsidP="00271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организации</w:t>
            </w:r>
            <w:r w:rsidRPr="009A3F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участия </w:t>
            </w:r>
          </w:p>
          <w:p w:rsidR="00D50DD3" w:rsidRPr="000400B2" w:rsidRDefault="00D50DD3" w:rsidP="00271765">
            <w:pPr>
              <w:jc w:val="center"/>
              <w:rPr>
                <w:sz w:val="22"/>
                <w:szCs w:val="22"/>
              </w:rPr>
            </w:pPr>
            <w:r w:rsidRPr="00716A5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областном заочном конкурсе детского декоративно-прикладного творчества «Природы отражение»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0400B2" w:rsidRDefault="00D50DD3" w:rsidP="00271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0400B2" w:rsidRDefault="00D50DD3" w:rsidP="00271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D3" w:rsidRPr="000400B2" w:rsidRDefault="00D50DD3" w:rsidP="00271765">
            <w:pPr>
              <w:rPr>
                <w:sz w:val="22"/>
                <w:szCs w:val="22"/>
              </w:rPr>
            </w:pPr>
          </w:p>
        </w:tc>
      </w:tr>
      <w:tr w:rsidR="00D50DD3" w:rsidRPr="000400B2" w:rsidTr="00271765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50DD3" w:rsidRPr="000400B2" w:rsidRDefault="00D50DD3" w:rsidP="00271765">
            <w:pPr>
              <w:rPr>
                <w:sz w:val="22"/>
                <w:szCs w:val="22"/>
              </w:rPr>
            </w:pPr>
            <w:r w:rsidRPr="000400B2">
              <w:rPr>
                <w:sz w:val="22"/>
                <w:szCs w:val="22"/>
              </w:rPr>
              <w:t xml:space="preserve">Всего к оплате: </w:t>
            </w:r>
            <w:r>
              <w:rPr>
                <w:sz w:val="22"/>
                <w:szCs w:val="22"/>
              </w:rPr>
              <w:t xml:space="preserve">                (______________________________________ рублей 00 копеек)</w:t>
            </w:r>
          </w:p>
          <w:p w:rsidR="00D50DD3" w:rsidRPr="000400B2" w:rsidRDefault="00D50DD3" w:rsidP="00271765">
            <w:pPr>
              <w:rPr>
                <w:sz w:val="22"/>
                <w:szCs w:val="22"/>
              </w:rPr>
            </w:pPr>
            <w:r w:rsidRPr="000400B2">
              <w:rPr>
                <w:sz w:val="22"/>
                <w:szCs w:val="22"/>
              </w:rPr>
              <w:t>НДС не преду</w:t>
            </w:r>
            <w:r>
              <w:rPr>
                <w:sz w:val="22"/>
                <w:szCs w:val="22"/>
              </w:rPr>
              <w:t>смотрен</w:t>
            </w:r>
          </w:p>
        </w:tc>
      </w:tr>
    </w:tbl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Default="00D50DD3" w:rsidP="00D50DD3">
      <w:pPr>
        <w:ind w:firstLine="0"/>
        <w:rPr>
          <w:sz w:val="22"/>
          <w:szCs w:val="22"/>
        </w:rPr>
      </w:pPr>
    </w:p>
    <w:p w:rsidR="00D50DD3" w:rsidRDefault="00D50DD3" w:rsidP="00D50DD3">
      <w:pPr>
        <w:ind w:firstLine="0"/>
        <w:rPr>
          <w:sz w:val="22"/>
          <w:szCs w:val="22"/>
        </w:rPr>
      </w:pPr>
      <w:r w:rsidRPr="000400B2">
        <w:rPr>
          <w:sz w:val="22"/>
          <w:szCs w:val="22"/>
        </w:rPr>
        <w:t xml:space="preserve"> Заказчик                                                                                                            Исполнитель</w:t>
      </w:r>
    </w:p>
    <w:p w:rsidR="00D50DD3" w:rsidRDefault="00D50DD3" w:rsidP="00D50DD3">
      <w:pPr>
        <w:ind w:left="-540"/>
        <w:rPr>
          <w:sz w:val="22"/>
          <w:szCs w:val="22"/>
        </w:rPr>
      </w:pP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Pr="000400B2" w:rsidRDefault="00D50DD3" w:rsidP="00D50DD3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                                                                                   </w:t>
      </w:r>
      <w:r w:rsidRPr="000400B2">
        <w:rPr>
          <w:sz w:val="22"/>
          <w:szCs w:val="22"/>
        </w:rPr>
        <w:t>_______________</w:t>
      </w:r>
      <w:r>
        <w:rPr>
          <w:sz w:val="22"/>
          <w:szCs w:val="22"/>
        </w:rPr>
        <w:t>/В.П. Попов</w:t>
      </w: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Pr="000400B2" w:rsidRDefault="00D50DD3" w:rsidP="00D50DD3">
      <w:pPr>
        <w:ind w:left="-540"/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jc w:val="right"/>
        <w:rPr>
          <w:sz w:val="22"/>
          <w:szCs w:val="22"/>
        </w:rPr>
      </w:pPr>
      <w:r w:rsidRPr="000400B2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D50DD3" w:rsidRDefault="00D50DD3" w:rsidP="00D50DD3">
      <w:pPr>
        <w:jc w:val="right"/>
        <w:rPr>
          <w:sz w:val="22"/>
          <w:szCs w:val="22"/>
        </w:rPr>
      </w:pPr>
    </w:p>
    <w:p w:rsidR="00D50DD3" w:rsidRPr="000400B2" w:rsidRDefault="00D50DD3" w:rsidP="00D50DD3">
      <w:pPr>
        <w:jc w:val="right"/>
        <w:rPr>
          <w:sz w:val="22"/>
          <w:szCs w:val="22"/>
        </w:rPr>
      </w:pPr>
      <w:r w:rsidRPr="000400B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D50DD3" w:rsidRPr="000400B2" w:rsidRDefault="00D50DD3" w:rsidP="00D50DD3">
      <w:pPr>
        <w:jc w:val="right"/>
        <w:rPr>
          <w:sz w:val="22"/>
          <w:szCs w:val="22"/>
        </w:rPr>
      </w:pPr>
      <w:r w:rsidRPr="000400B2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0400B2">
        <w:rPr>
          <w:sz w:val="22"/>
          <w:szCs w:val="22"/>
        </w:rPr>
        <w:t>к договору № _______</w:t>
      </w:r>
    </w:p>
    <w:p w:rsidR="00D50DD3" w:rsidRDefault="00D50DD3" w:rsidP="00D50D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0400B2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0400B2">
        <w:rPr>
          <w:sz w:val="22"/>
          <w:szCs w:val="22"/>
        </w:rPr>
        <w:t xml:space="preserve">» </w:t>
      </w:r>
      <w:r>
        <w:rPr>
          <w:sz w:val="22"/>
          <w:szCs w:val="22"/>
        </w:rPr>
        <w:t>____</w:t>
      </w:r>
      <w:r w:rsidRPr="000400B2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 w:rsidRPr="000400B2">
        <w:rPr>
          <w:sz w:val="22"/>
          <w:szCs w:val="22"/>
        </w:rPr>
        <w:t>г.</w:t>
      </w:r>
    </w:p>
    <w:p w:rsidR="00D50DD3" w:rsidRDefault="00D50DD3" w:rsidP="00D50DD3">
      <w:pPr>
        <w:tabs>
          <w:tab w:val="left" w:pos="6009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D50DD3" w:rsidRDefault="00D50DD3" w:rsidP="00D50DD3">
      <w:pPr>
        <w:jc w:val="center"/>
        <w:rPr>
          <w:sz w:val="22"/>
          <w:szCs w:val="22"/>
        </w:rPr>
      </w:pPr>
    </w:p>
    <w:p w:rsidR="00D50DD3" w:rsidRDefault="00D50DD3" w:rsidP="00D50DD3">
      <w:pPr>
        <w:jc w:val="center"/>
        <w:rPr>
          <w:sz w:val="22"/>
          <w:szCs w:val="22"/>
        </w:rPr>
      </w:pPr>
    </w:p>
    <w:p w:rsidR="00D50DD3" w:rsidRPr="000400B2" w:rsidRDefault="00D50DD3" w:rsidP="00D50DD3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 участников*</w:t>
      </w:r>
    </w:p>
    <w:p w:rsidR="00D50DD3" w:rsidRDefault="00D50DD3" w:rsidP="00D50DD3">
      <w:pPr>
        <w:jc w:val="center"/>
        <w:rPr>
          <w:sz w:val="22"/>
          <w:szCs w:val="22"/>
        </w:rPr>
      </w:pPr>
      <w:r>
        <w:rPr>
          <w:sz w:val="22"/>
          <w:szCs w:val="22"/>
        </w:rPr>
        <w:t>областного заочного конкурса детского декоративно-прикладного творчества «Природы отражение»</w:t>
      </w:r>
    </w:p>
    <w:p w:rsidR="00D50DD3" w:rsidRDefault="00D50DD3" w:rsidP="00D50DD3">
      <w:pPr>
        <w:jc w:val="center"/>
        <w:rPr>
          <w:sz w:val="22"/>
          <w:szCs w:val="22"/>
        </w:rPr>
      </w:pPr>
    </w:p>
    <w:p w:rsidR="00D50DD3" w:rsidRDefault="00D50DD3" w:rsidP="00D50DD3">
      <w:pPr>
        <w:jc w:val="center"/>
        <w:rPr>
          <w:sz w:val="22"/>
          <w:szCs w:val="22"/>
        </w:rPr>
      </w:pPr>
    </w:p>
    <w:p w:rsidR="00D50DD3" w:rsidRDefault="00D50DD3" w:rsidP="00D50DD3">
      <w:pPr>
        <w:jc w:val="center"/>
        <w:rPr>
          <w:sz w:val="22"/>
          <w:szCs w:val="22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74"/>
        <w:gridCol w:w="2606"/>
        <w:gridCol w:w="2520"/>
        <w:gridCol w:w="2432"/>
      </w:tblGrid>
      <w:tr w:rsidR="00D50DD3" w:rsidRPr="00295EF1" w:rsidTr="00271765">
        <w:tc>
          <w:tcPr>
            <w:tcW w:w="828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  <w:r w:rsidRPr="00295EF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5E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5EF1">
              <w:rPr>
                <w:sz w:val="22"/>
                <w:szCs w:val="22"/>
              </w:rPr>
              <w:t>/</w:t>
            </w:r>
            <w:proofErr w:type="spellStart"/>
            <w:r w:rsidRPr="00295EF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4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  <w:r w:rsidRPr="00295EF1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606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  <w:r w:rsidRPr="00295EF1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520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  <w:r w:rsidRPr="00295EF1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432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  <w:r w:rsidRPr="00295EF1">
              <w:rPr>
                <w:sz w:val="22"/>
                <w:szCs w:val="22"/>
              </w:rPr>
              <w:t>Контактные данные</w:t>
            </w:r>
          </w:p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  <w:r w:rsidRPr="00295EF1">
              <w:rPr>
                <w:sz w:val="22"/>
                <w:szCs w:val="22"/>
              </w:rPr>
              <w:t>(тел/</w:t>
            </w:r>
            <w:r w:rsidRPr="00295EF1">
              <w:rPr>
                <w:sz w:val="22"/>
                <w:szCs w:val="22"/>
                <w:lang w:val="en-US"/>
              </w:rPr>
              <w:t>e</w:t>
            </w:r>
            <w:r w:rsidRPr="00295EF1">
              <w:rPr>
                <w:sz w:val="22"/>
                <w:szCs w:val="22"/>
              </w:rPr>
              <w:t>-</w:t>
            </w:r>
            <w:r w:rsidRPr="00295EF1">
              <w:rPr>
                <w:sz w:val="22"/>
                <w:szCs w:val="22"/>
                <w:lang w:val="en-US"/>
              </w:rPr>
              <w:t>mail</w:t>
            </w:r>
            <w:r w:rsidRPr="00295EF1">
              <w:rPr>
                <w:sz w:val="22"/>
                <w:szCs w:val="22"/>
              </w:rPr>
              <w:t>)</w:t>
            </w:r>
          </w:p>
        </w:tc>
      </w:tr>
      <w:tr w:rsidR="00D50DD3" w:rsidRPr="00295EF1" w:rsidTr="00271765">
        <w:tc>
          <w:tcPr>
            <w:tcW w:w="828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D50DD3" w:rsidRPr="00295EF1" w:rsidRDefault="00D50DD3" w:rsidP="002717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0DD3" w:rsidRDefault="00D50DD3" w:rsidP="00D50DD3">
      <w:pPr>
        <w:jc w:val="center"/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rPr>
          <w:sz w:val="22"/>
          <w:szCs w:val="22"/>
        </w:rPr>
      </w:pPr>
    </w:p>
    <w:p w:rsidR="00D50DD3" w:rsidRDefault="00D50DD3" w:rsidP="00D50D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*В списке указываются участники областного заочного конкурса детского декоративно-прикладного творчества «Природы отражение» за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оплачен организационный взнос </w:t>
      </w:r>
    </w:p>
    <w:p w:rsidR="00D50DD3" w:rsidRDefault="00D50DD3" w:rsidP="00D50DD3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размере 100,00 (Сто рублей 00 коп) рублей за человека.</w:t>
      </w: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left"/>
      </w:pPr>
    </w:p>
    <w:p w:rsidR="00D50DD3" w:rsidRDefault="00D50DD3" w:rsidP="00D50DD3">
      <w:pPr>
        <w:pStyle w:val="a4"/>
        <w:spacing w:line="276" w:lineRule="auto"/>
        <w:ind w:hanging="567"/>
        <w:jc w:val="right"/>
      </w:pPr>
      <w:r>
        <w:t>Приложение 4</w:t>
      </w:r>
    </w:p>
    <w:tbl>
      <w:tblPr>
        <w:tblW w:w="9295" w:type="dxa"/>
        <w:tblInd w:w="94" w:type="dxa"/>
        <w:tblLook w:val="04A0"/>
      </w:tblPr>
      <w:tblGrid>
        <w:gridCol w:w="474"/>
        <w:gridCol w:w="622"/>
        <w:gridCol w:w="255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650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50DD3" w:rsidRPr="00D50DD3" w:rsidTr="00D50DD3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>СБЕРБАНК РОССИИ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0DD3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- 4</w:t>
            </w:r>
          </w:p>
        </w:tc>
      </w:tr>
      <w:tr w:rsidR="00D50DD3" w:rsidRPr="00D50DD3" w:rsidTr="00D50DD3">
        <w:trPr>
          <w:trHeight w:val="1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 xml:space="preserve">           </w:t>
            </w:r>
            <w:proofErr w:type="gramStart"/>
            <w:r w:rsidRPr="00D50DD3">
              <w:rPr>
                <w:rFonts w:ascii="Arial" w:hAnsi="Arial" w:cs="Arial"/>
                <w:sz w:val="10"/>
                <w:szCs w:val="10"/>
              </w:rPr>
              <w:t>Основан</w:t>
            </w:r>
            <w:proofErr w:type="gramEnd"/>
            <w:r w:rsidRPr="00D50DD3">
              <w:rPr>
                <w:rFonts w:ascii="Arial" w:hAnsi="Arial" w:cs="Arial"/>
                <w:sz w:val="10"/>
                <w:szCs w:val="10"/>
              </w:rPr>
              <w:t xml:space="preserve"> в 1941 году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10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Извещение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5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D50DD3">
              <w:rPr>
                <w:rFonts w:ascii="Arial" w:hAnsi="Arial" w:cs="Arial"/>
                <w:sz w:val="12"/>
                <w:szCs w:val="12"/>
                <w:u w:val="single"/>
              </w:rPr>
              <w:t>Министерство финансов Челябинской области(ГБОУДОД "Обл</w:t>
            </w:r>
            <w:proofErr w:type="gramStart"/>
            <w:r w:rsidRPr="00D50DD3">
              <w:rPr>
                <w:rFonts w:ascii="Arial" w:hAnsi="Arial" w:cs="Arial"/>
                <w:sz w:val="12"/>
                <w:szCs w:val="12"/>
                <w:u w:val="single"/>
              </w:rPr>
              <w:t>.Ц</w:t>
            </w:r>
            <w:proofErr w:type="gramEnd"/>
            <w:r w:rsidRPr="00D50DD3">
              <w:rPr>
                <w:rFonts w:ascii="Arial" w:hAnsi="Arial" w:cs="Arial"/>
                <w:sz w:val="12"/>
                <w:szCs w:val="12"/>
                <w:u w:val="single"/>
              </w:rPr>
              <w:t xml:space="preserve">ентр доп. </w:t>
            </w:r>
            <w:proofErr w:type="spellStart"/>
            <w:r w:rsidRPr="00D50DD3">
              <w:rPr>
                <w:rFonts w:ascii="Arial" w:hAnsi="Arial" w:cs="Arial"/>
                <w:sz w:val="12"/>
                <w:szCs w:val="12"/>
                <w:u w:val="single"/>
              </w:rPr>
              <w:t>образ.детей</w:t>
            </w:r>
            <w:proofErr w:type="spellEnd"/>
            <w:r w:rsidRPr="00D50DD3">
              <w:rPr>
                <w:rFonts w:ascii="Arial" w:hAnsi="Arial" w:cs="Arial"/>
                <w:sz w:val="12"/>
                <w:szCs w:val="12"/>
                <w:u w:val="single"/>
              </w:rPr>
              <w:t>" л/с 20201202042ПЛ)</w:t>
            </w:r>
          </w:p>
        </w:tc>
      </w:tr>
      <w:tr w:rsidR="00D50DD3" w:rsidRPr="00D50DD3" w:rsidTr="00D50DD3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50DD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D50DD3" w:rsidRPr="00D50DD3" w:rsidTr="00D50DD3">
        <w:trPr>
          <w:trHeight w:val="1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50DD3" w:rsidRPr="00D50DD3" w:rsidTr="00D50DD3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(ИНН получателя платежа)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 xml:space="preserve">в ГРКЦ ГУ Банка России по Челябинской области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50DD3" w:rsidRPr="00D50DD3" w:rsidTr="00D50DD3">
        <w:trPr>
          <w:trHeight w:val="1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50DD3">
              <w:rPr>
                <w:rFonts w:ascii="Arial" w:hAnsi="Arial" w:cs="Arial"/>
                <w:sz w:val="12"/>
                <w:szCs w:val="12"/>
              </w:rPr>
              <w:t xml:space="preserve">Номер </w:t>
            </w:r>
            <w:proofErr w:type="spellStart"/>
            <w:r w:rsidRPr="00D50DD3">
              <w:rPr>
                <w:rFonts w:ascii="Arial" w:hAnsi="Arial" w:cs="Arial"/>
                <w:sz w:val="12"/>
                <w:szCs w:val="12"/>
              </w:rPr>
              <w:t>кор</w:t>
            </w:r>
            <w:proofErr w:type="spellEnd"/>
            <w:r w:rsidRPr="00D50DD3">
              <w:rPr>
                <w:rFonts w:ascii="Arial" w:hAnsi="Arial" w:cs="Arial"/>
                <w:sz w:val="12"/>
                <w:szCs w:val="12"/>
              </w:rPr>
              <w:t>./</w:t>
            </w:r>
            <w:proofErr w:type="spellStart"/>
            <w:r w:rsidRPr="00D50DD3">
              <w:rPr>
                <w:rFonts w:ascii="Arial" w:hAnsi="Arial" w:cs="Arial"/>
                <w:sz w:val="12"/>
                <w:szCs w:val="12"/>
              </w:rPr>
              <w:t>сч</w:t>
            </w:r>
            <w:proofErr w:type="gramStart"/>
            <w:r w:rsidRPr="00D50DD3">
              <w:rPr>
                <w:rFonts w:ascii="Arial" w:hAnsi="Arial" w:cs="Arial"/>
                <w:sz w:val="12"/>
                <w:szCs w:val="12"/>
              </w:rPr>
              <w:t>.Б</w:t>
            </w:r>
            <w:proofErr w:type="gramEnd"/>
            <w:r w:rsidRPr="00D50DD3">
              <w:rPr>
                <w:rFonts w:ascii="Arial" w:hAnsi="Arial" w:cs="Arial"/>
                <w:sz w:val="12"/>
                <w:szCs w:val="12"/>
              </w:rPr>
              <w:t>анка</w:t>
            </w:r>
            <w:proofErr w:type="spellEnd"/>
            <w:r w:rsidRPr="00D50DD3">
              <w:rPr>
                <w:rFonts w:ascii="Arial" w:hAnsi="Arial" w:cs="Arial"/>
                <w:sz w:val="12"/>
                <w:szCs w:val="12"/>
              </w:rPr>
              <w:t xml:space="preserve"> получателя           </w:t>
            </w:r>
            <w:r w:rsidRPr="00D50DD3">
              <w:rPr>
                <w:rFonts w:ascii="Arial" w:hAnsi="Arial" w:cs="Arial"/>
                <w:sz w:val="20"/>
                <w:szCs w:val="20"/>
                <w:u w:val="single"/>
              </w:rPr>
              <w:t>КБК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50DD3" w:rsidRPr="00D50DD3" w:rsidTr="00D50DD3">
        <w:trPr>
          <w:trHeight w:val="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0DD3">
              <w:rPr>
                <w:rFonts w:ascii="Arial" w:hAnsi="Arial" w:cs="Arial"/>
                <w:sz w:val="12"/>
                <w:szCs w:val="12"/>
              </w:rPr>
              <w:t>конкурс «Природы отражение»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D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DD3" w:rsidRPr="00D50DD3" w:rsidTr="00D50DD3">
        <w:trPr>
          <w:trHeight w:val="1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(наименования платежа)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номер лицевого счета (код) плательщика)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 xml:space="preserve">Ф.И.О. плательщика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0DD3" w:rsidRPr="00D50DD3" w:rsidTr="00D50DD3">
        <w:trPr>
          <w:trHeight w:val="1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Адрес плательщика</w:t>
            </w:r>
          </w:p>
        </w:tc>
        <w:tc>
          <w:tcPr>
            <w:tcW w:w="53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1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Сумма платежа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руб. 00 коп.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 xml:space="preserve">Сумма платы за услуги _______ руб. </w:t>
            </w:r>
            <w:proofErr w:type="spellStart"/>
            <w:r w:rsidRPr="00D50DD3">
              <w:rPr>
                <w:rFonts w:ascii="Arial" w:hAnsi="Arial" w:cs="Arial"/>
                <w:sz w:val="14"/>
                <w:szCs w:val="14"/>
              </w:rPr>
              <w:t>_____коп</w:t>
            </w:r>
            <w:proofErr w:type="spellEnd"/>
            <w:r w:rsidRPr="00D50DD3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Итого _______ руб. _____ коп.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"______" __________________2015г.</w:t>
            </w:r>
          </w:p>
        </w:tc>
      </w:tr>
      <w:tr w:rsidR="00D50DD3" w:rsidRPr="00D50DD3" w:rsidTr="00D50DD3">
        <w:trPr>
          <w:trHeight w:val="210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5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D50DD3" w:rsidRPr="00D50DD3" w:rsidTr="00D50DD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ознакомлен и согласен.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0DD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Подпись плательщика </w:t>
            </w:r>
            <w:r w:rsidRPr="00D50DD3">
              <w:rPr>
                <w:rFonts w:ascii="Arial" w:hAnsi="Arial" w:cs="Arial"/>
                <w:sz w:val="14"/>
                <w:szCs w:val="14"/>
              </w:rPr>
              <w:t>_______________________________</w:t>
            </w:r>
          </w:p>
        </w:tc>
      </w:tr>
      <w:tr w:rsidR="00D50DD3" w:rsidRPr="00D50DD3" w:rsidTr="00D50DD3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50DD3">
              <w:rPr>
                <w:rFonts w:ascii="Arial" w:hAnsi="Arial" w:cs="Arial"/>
                <w:sz w:val="12"/>
                <w:szCs w:val="12"/>
              </w:rPr>
              <w:t xml:space="preserve">Министерство финансов Челябинской области, (ГБОУДОД "Областной Центр </w:t>
            </w:r>
            <w:proofErr w:type="gramStart"/>
            <w:r w:rsidRPr="00D50DD3">
              <w:rPr>
                <w:rFonts w:ascii="Arial" w:hAnsi="Arial" w:cs="Arial"/>
                <w:sz w:val="12"/>
                <w:szCs w:val="12"/>
              </w:rPr>
              <w:t>дополнительного</w:t>
            </w:r>
            <w:proofErr w:type="gramEnd"/>
            <w:r w:rsidRPr="00D50DD3">
              <w:rPr>
                <w:rFonts w:ascii="Arial" w:hAnsi="Arial" w:cs="Arial"/>
                <w:sz w:val="12"/>
                <w:szCs w:val="12"/>
              </w:rPr>
              <w:t xml:space="preserve"> обр. детей л/с 20201202042ПЛ")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50DD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D50DD3" w:rsidRPr="00D50DD3" w:rsidTr="00D50DD3">
        <w:trPr>
          <w:trHeight w:val="1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1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50DD3" w:rsidRPr="00D50DD3" w:rsidTr="00D50DD3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(ИНН получателя платежа)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>в ГРКЦ ГУ Банка России по Челябинской области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50DD3" w:rsidRPr="00D50DD3" w:rsidTr="00D50DD3">
        <w:trPr>
          <w:trHeight w:val="1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50DD3">
              <w:rPr>
                <w:rFonts w:ascii="Arial" w:hAnsi="Arial" w:cs="Arial"/>
                <w:sz w:val="12"/>
                <w:szCs w:val="12"/>
              </w:rPr>
              <w:t xml:space="preserve">Номер </w:t>
            </w:r>
            <w:proofErr w:type="spellStart"/>
            <w:r w:rsidRPr="00D50DD3">
              <w:rPr>
                <w:rFonts w:ascii="Arial" w:hAnsi="Arial" w:cs="Arial"/>
                <w:sz w:val="12"/>
                <w:szCs w:val="12"/>
              </w:rPr>
              <w:t>кор</w:t>
            </w:r>
            <w:proofErr w:type="spellEnd"/>
            <w:r w:rsidRPr="00D50DD3">
              <w:rPr>
                <w:rFonts w:ascii="Arial" w:hAnsi="Arial" w:cs="Arial"/>
                <w:sz w:val="12"/>
                <w:szCs w:val="12"/>
              </w:rPr>
              <w:t>./</w:t>
            </w:r>
            <w:proofErr w:type="spellStart"/>
            <w:r w:rsidRPr="00D50DD3">
              <w:rPr>
                <w:rFonts w:ascii="Arial" w:hAnsi="Arial" w:cs="Arial"/>
                <w:sz w:val="12"/>
                <w:szCs w:val="12"/>
              </w:rPr>
              <w:t>сч</w:t>
            </w:r>
            <w:proofErr w:type="spellEnd"/>
            <w:r w:rsidRPr="00D50DD3">
              <w:rPr>
                <w:rFonts w:ascii="Arial" w:hAnsi="Arial" w:cs="Arial"/>
                <w:sz w:val="12"/>
                <w:szCs w:val="12"/>
              </w:rPr>
              <w:t xml:space="preserve">. Банка получателя  </w:t>
            </w:r>
            <w:r w:rsidRPr="00D50DD3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0DD3">
              <w:rPr>
                <w:rFonts w:ascii="Arial" w:hAnsi="Arial" w:cs="Arial"/>
                <w:sz w:val="20"/>
                <w:szCs w:val="20"/>
                <w:u w:val="single"/>
              </w:rPr>
              <w:t>КБК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50DD3" w:rsidRPr="00D50DD3" w:rsidTr="00D50DD3">
        <w:trPr>
          <w:trHeight w:val="1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4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0DD3">
              <w:rPr>
                <w:rFonts w:ascii="Arial" w:hAnsi="Arial" w:cs="Arial"/>
                <w:sz w:val="12"/>
                <w:szCs w:val="12"/>
              </w:rPr>
              <w:t>конкурс «Природы отражение»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0DD3" w:rsidRPr="00D50DD3" w:rsidTr="00D50DD3">
        <w:trPr>
          <w:trHeight w:val="1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(наименования платежа)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номер лицевого счета (код) плательщика)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 xml:space="preserve">Ф.И.О. плательщика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D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Адрес плательщика</w:t>
            </w:r>
          </w:p>
        </w:tc>
        <w:tc>
          <w:tcPr>
            <w:tcW w:w="53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Сумма платежа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руб. 00 коп.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 xml:space="preserve">Сумма платы за услуги _______ руб. </w:t>
            </w:r>
            <w:proofErr w:type="spellStart"/>
            <w:r w:rsidRPr="00D50DD3">
              <w:rPr>
                <w:rFonts w:ascii="Arial" w:hAnsi="Arial" w:cs="Arial"/>
                <w:sz w:val="14"/>
                <w:szCs w:val="14"/>
              </w:rPr>
              <w:t>_____коп</w:t>
            </w:r>
            <w:proofErr w:type="spellEnd"/>
            <w:r w:rsidRPr="00D50DD3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DD3" w:rsidRPr="00D50DD3" w:rsidTr="00D50DD3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Квитанция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Итого _______ руб. _____ коп.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0DD3">
              <w:rPr>
                <w:rFonts w:ascii="Arial" w:hAnsi="Arial" w:cs="Arial"/>
                <w:sz w:val="14"/>
                <w:szCs w:val="14"/>
              </w:rPr>
              <w:t>"______" __________________2015г.</w:t>
            </w:r>
          </w:p>
        </w:tc>
      </w:tr>
      <w:tr w:rsidR="00D50DD3" w:rsidRPr="00D50DD3" w:rsidTr="00D50DD3">
        <w:trPr>
          <w:trHeight w:val="31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5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D50DD3" w:rsidRPr="00D50DD3" w:rsidTr="00D50DD3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ознакомлен и согласен.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D50DD3" w:rsidRPr="00D50DD3" w:rsidTr="00D50DD3">
        <w:trPr>
          <w:trHeight w:val="1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D50DD3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0DD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Подпись плательщика </w:t>
            </w:r>
            <w:r w:rsidRPr="00D50DD3">
              <w:rPr>
                <w:rFonts w:ascii="Arial" w:hAnsi="Arial" w:cs="Arial"/>
                <w:sz w:val="14"/>
                <w:szCs w:val="14"/>
              </w:rPr>
              <w:t>_______________________________</w:t>
            </w: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ОКТМО 75701380000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D3" w:rsidRPr="00D50DD3" w:rsidTr="00D50DD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DD3">
              <w:rPr>
                <w:rFonts w:ascii="Arial" w:hAnsi="Arial" w:cs="Arial"/>
                <w:sz w:val="20"/>
                <w:szCs w:val="20"/>
              </w:rPr>
              <w:t>КПП 745201001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D3" w:rsidRPr="00D50DD3" w:rsidRDefault="00D50DD3" w:rsidP="00D50DD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DD3" w:rsidRDefault="00D50DD3" w:rsidP="00D50DD3">
      <w:pPr>
        <w:pStyle w:val="a4"/>
        <w:spacing w:line="276" w:lineRule="auto"/>
        <w:ind w:hanging="567"/>
        <w:jc w:val="left"/>
      </w:pPr>
    </w:p>
    <w:sectPr w:rsidR="00D50DD3" w:rsidSect="008046E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140"/>
    <w:multiLevelType w:val="hybridMultilevel"/>
    <w:tmpl w:val="9BCC61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33E5225"/>
    <w:multiLevelType w:val="hybridMultilevel"/>
    <w:tmpl w:val="2ABE0E78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2DF4"/>
    <w:rsid w:val="001052A9"/>
    <w:rsid w:val="00180AE4"/>
    <w:rsid w:val="0024662D"/>
    <w:rsid w:val="004D3BDF"/>
    <w:rsid w:val="004E280D"/>
    <w:rsid w:val="00601128"/>
    <w:rsid w:val="006B7D0E"/>
    <w:rsid w:val="00725C03"/>
    <w:rsid w:val="00791A7E"/>
    <w:rsid w:val="00952D34"/>
    <w:rsid w:val="009644F3"/>
    <w:rsid w:val="00BC2869"/>
    <w:rsid w:val="00C85919"/>
    <w:rsid w:val="00D26D7C"/>
    <w:rsid w:val="00D50DD3"/>
    <w:rsid w:val="00DE12A0"/>
    <w:rsid w:val="00E0638C"/>
    <w:rsid w:val="00E52DF4"/>
    <w:rsid w:val="00EF51BC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F4"/>
    <w:pPr>
      <w:spacing w:line="240" w:lineRule="auto"/>
      <w:ind w:firstLine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DF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D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E52D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52D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2D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d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9DDB-DBE9-453C-9440-406E0F65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Биологи</cp:lastModifiedBy>
  <cp:revision>8</cp:revision>
  <dcterms:created xsi:type="dcterms:W3CDTF">2015-10-01T11:03:00Z</dcterms:created>
  <dcterms:modified xsi:type="dcterms:W3CDTF">2015-10-09T10:33:00Z</dcterms:modified>
</cp:coreProperties>
</file>