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3EC" w:rsidRPr="00F4600E" w:rsidRDefault="003623EC" w:rsidP="00B9625E">
      <w:pPr>
        <w:tabs>
          <w:tab w:val="left" w:pos="8760"/>
        </w:tabs>
        <w:spacing w:after="0" w:line="240" w:lineRule="auto"/>
        <w:ind w:right="-58"/>
        <w:jc w:val="center"/>
        <w:rPr>
          <w:rFonts w:ascii="Times New Roman" w:hAnsi="Times New Roman"/>
          <w:sz w:val="28"/>
          <w:szCs w:val="28"/>
        </w:rPr>
      </w:pPr>
      <w:r>
        <w:rPr>
          <w:rFonts w:ascii="Times New Roman" w:hAnsi="Times New Roman"/>
          <w:sz w:val="28"/>
          <w:szCs w:val="28"/>
        </w:rPr>
        <w:tab/>
        <w:t xml:space="preserve"> Мин</w:t>
      </w:r>
      <w:r w:rsidRPr="00F4600E">
        <w:rPr>
          <w:rFonts w:ascii="Times New Roman" w:hAnsi="Times New Roman"/>
          <w:sz w:val="28"/>
          <w:szCs w:val="28"/>
        </w:rPr>
        <w:t>истерство образования и науки Челябинской области</w:t>
      </w:r>
    </w:p>
    <w:p w:rsidR="003623EC" w:rsidRPr="0012716C" w:rsidRDefault="003623EC" w:rsidP="00B9625E">
      <w:pPr>
        <w:spacing w:after="0" w:line="240" w:lineRule="auto"/>
        <w:jc w:val="center"/>
        <w:rPr>
          <w:rFonts w:ascii="Times New Roman" w:hAnsi="Times New Roman"/>
          <w:sz w:val="28"/>
          <w:szCs w:val="28"/>
        </w:rPr>
      </w:pPr>
      <w:r w:rsidRPr="00F4600E">
        <w:rPr>
          <w:rFonts w:ascii="Times New Roman" w:hAnsi="Times New Roman"/>
          <w:sz w:val="28"/>
          <w:szCs w:val="28"/>
        </w:rPr>
        <w:t>Государств</w:t>
      </w:r>
      <w:r>
        <w:rPr>
          <w:rFonts w:ascii="Times New Roman" w:hAnsi="Times New Roman"/>
          <w:sz w:val="28"/>
          <w:szCs w:val="28"/>
        </w:rPr>
        <w:t xml:space="preserve">енное  бюджетное </w:t>
      </w:r>
      <w:r w:rsidRPr="00F4600E">
        <w:rPr>
          <w:rFonts w:ascii="Times New Roman" w:hAnsi="Times New Roman"/>
          <w:sz w:val="28"/>
          <w:szCs w:val="28"/>
        </w:rPr>
        <w:t xml:space="preserve"> учреждение</w:t>
      </w:r>
      <w:r w:rsidRPr="00381349">
        <w:rPr>
          <w:rFonts w:ascii="Times New Roman" w:hAnsi="Times New Roman"/>
          <w:sz w:val="28"/>
          <w:szCs w:val="28"/>
        </w:rPr>
        <w:t xml:space="preserve"> </w:t>
      </w:r>
      <w:r w:rsidRPr="00F4600E">
        <w:rPr>
          <w:rFonts w:ascii="Times New Roman" w:hAnsi="Times New Roman"/>
          <w:sz w:val="28"/>
          <w:szCs w:val="28"/>
        </w:rPr>
        <w:t>д</w:t>
      </w:r>
      <w:r>
        <w:rPr>
          <w:rFonts w:ascii="Times New Roman" w:hAnsi="Times New Roman"/>
          <w:sz w:val="28"/>
          <w:szCs w:val="28"/>
        </w:rPr>
        <w:t xml:space="preserve">ополнительного образования </w:t>
      </w:r>
    </w:p>
    <w:p w:rsidR="003623EC" w:rsidRPr="00F4600E" w:rsidRDefault="003623EC" w:rsidP="00B9625E">
      <w:pPr>
        <w:spacing w:after="0" w:line="240" w:lineRule="auto"/>
        <w:jc w:val="center"/>
        <w:rPr>
          <w:rFonts w:ascii="Times New Roman" w:hAnsi="Times New Roman"/>
          <w:b/>
          <w:sz w:val="28"/>
          <w:szCs w:val="28"/>
        </w:rPr>
      </w:pPr>
      <w:r w:rsidRPr="00F4600E">
        <w:rPr>
          <w:rFonts w:ascii="Times New Roman" w:hAnsi="Times New Roman"/>
          <w:b/>
          <w:sz w:val="28"/>
          <w:szCs w:val="28"/>
        </w:rPr>
        <w:t>«Областной Центр дополнительного образования детей»</w:t>
      </w:r>
    </w:p>
    <w:p w:rsidR="003623EC" w:rsidRPr="00F4600E" w:rsidRDefault="003623EC" w:rsidP="00B9625E">
      <w:pPr>
        <w:spacing w:after="0" w:line="240" w:lineRule="auto"/>
        <w:jc w:val="center"/>
        <w:rPr>
          <w:rFonts w:ascii="Times New Roman" w:hAnsi="Times New Roman"/>
          <w:sz w:val="28"/>
          <w:szCs w:val="28"/>
        </w:rPr>
      </w:pPr>
      <w:r w:rsidRPr="00F4600E">
        <w:rPr>
          <w:rFonts w:ascii="Times New Roman" w:hAnsi="Times New Roman"/>
          <w:sz w:val="28"/>
          <w:szCs w:val="28"/>
        </w:rPr>
        <w:t xml:space="preserve">454081,  г. Челябинск, ул. </w:t>
      </w:r>
      <w:r>
        <w:rPr>
          <w:rFonts w:ascii="Times New Roman" w:hAnsi="Times New Roman"/>
          <w:sz w:val="28"/>
          <w:szCs w:val="28"/>
        </w:rPr>
        <w:t>Котина, 68, тел./факс 773-62-82</w:t>
      </w:r>
    </w:p>
    <w:p w:rsidR="003623EC" w:rsidRPr="00F4600E" w:rsidRDefault="0059126B" w:rsidP="00B9625E">
      <w:pPr>
        <w:spacing w:after="0" w:line="240" w:lineRule="auto"/>
        <w:jc w:val="center"/>
        <w:rPr>
          <w:rFonts w:ascii="Times New Roman" w:hAnsi="Times New Roman"/>
          <w:sz w:val="28"/>
          <w:szCs w:val="28"/>
          <w:lang w:val="pt-BR"/>
        </w:rPr>
      </w:pPr>
      <w:r w:rsidRPr="0059126B">
        <w:rPr>
          <w:noProof/>
        </w:rPr>
        <w:pict>
          <v:line id="_x0000_s1026" style="position:absolute;left:0;text-align:left;flip:y;z-index:251658240" from="-81pt,21.8pt" to="7in,21.8pt" strokeweight="1.5pt"/>
        </w:pict>
      </w:r>
      <w:r w:rsidRPr="0059126B">
        <w:rPr>
          <w:noProof/>
        </w:rPr>
        <w:pict>
          <v:line id="_x0000_s1027" style="position:absolute;left:0;text-align:left;flip:y;z-index:251657216" from="-81pt,17.55pt" to="7in,17.55pt" strokeweight="1pt"/>
        </w:pict>
      </w:r>
      <w:r w:rsidR="003623EC" w:rsidRPr="00F4600E">
        <w:rPr>
          <w:rFonts w:ascii="Times New Roman" w:hAnsi="Times New Roman"/>
          <w:sz w:val="28"/>
          <w:szCs w:val="28"/>
          <w:lang w:val="pt-BR"/>
        </w:rPr>
        <w:t xml:space="preserve">E-mail: </w:t>
      </w:r>
      <w:hyperlink r:id="rId5" w:history="1">
        <w:r w:rsidR="003623EC" w:rsidRPr="00F4600E">
          <w:rPr>
            <w:rStyle w:val="a3"/>
            <w:rFonts w:ascii="Times New Roman" w:hAnsi="Times New Roman"/>
            <w:sz w:val="28"/>
            <w:szCs w:val="28"/>
            <w:lang w:val="pt-BR"/>
          </w:rPr>
          <w:t>ocdod@mail.ru</w:t>
        </w:r>
      </w:hyperlink>
    </w:p>
    <w:p w:rsidR="003623EC" w:rsidRPr="00F4600E" w:rsidRDefault="003623EC" w:rsidP="00B9625E">
      <w:pPr>
        <w:spacing w:after="0" w:line="240" w:lineRule="auto"/>
        <w:jc w:val="both"/>
        <w:rPr>
          <w:rFonts w:ascii="Times New Roman" w:hAnsi="Times New Roman"/>
          <w:sz w:val="28"/>
          <w:szCs w:val="28"/>
          <w:lang w:val="pt-BR"/>
        </w:rPr>
      </w:pPr>
    </w:p>
    <w:tbl>
      <w:tblPr>
        <w:tblW w:w="10291" w:type="dxa"/>
        <w:tblInd w:w="-459" w:type="dxa"/>
        <w:tblLayout w:type="fixed"/>
        <w:tblLook w:val="0000"/>
      </w:tblPr>
      <w:tblGrid>
        <w:gridCol w:w="4678"/>
        <w:gridCol w:w="236"/>
        <w:gridCol w:w="5377"/>
      </w:tblGrid>
      <w:tr w:rsidR="003623EC" w:rsidRPr="000B3AC0" w:rsidTr="001108AD">
        <w:trPr>
          <w:cantSplit/>
          <w:trHeight w:val="1389"/>
        </w:trPr>
        <w:tc>
          <w:tcPr>
            <w:tcW w:w="4678" w:type="dxa"/>
          </w:tcPr>
          <w:p w:rsidR="003623EC" w:rsidRDefault="00E75214" w:rsidP="001108AD">
            <w:pPr>
              <w:tabs>
                <w:tab w:val="left" w:pos="0"/>
                <w:tab w:val="right" w:pos="9072"/>
              </w:tabs>
              <w:spacing w:after="0" w:line="240" w:lineRule="auto"/>
              <w:jc w:val="center"/>
              <w:rPr>
                <w:rFonts w:ascii="Times New Roman" w:hAnsi="Times New Roman"/>
                <w:sz w:val="28"/>
                <w:szCs w:val="28"/>
              </w:rPr>
            </w:pPr>
            <w:r w:rsidRPr="00E75214">
              <w:rPr>
                <w:rFonts w:ascii="Times New Roman" w:hAnsi="Times New Roman"/>
                <w:sz w:val="28"/>
                <w:szCs w:val="28"/>
                <w:u w:val="single"/>
              </w:rPr>
              <w:t>20.04.2016</w:t>
            </w:r>
            <w:r>
              <w:rPr>
                <w:rFonts w:ascii="Times New Roman" w:hAnsi="Times New Roman"/>
                <w:sz w:val="28"/>
                <w:szCs w:val="28"/>
              </w:rPr>
              <w:t xml:space="preserve"> </w:t>
            </w:r>
            <w:r w:rsidR="003623EC" w:rsidRPr="00CF651C">
              <w:rPr>
                <w:rFonts w:ascii="Times New Roman" w:hAnsi="Times New Roman"/>
                <w:sz w:val="28"/>
                <w:szCs w:val="28"/>
              </w:rPr>
              <w:t>№</w:t>
            </w:r>
            <w:r>
              <w:rPr>
                <w:rFonts w:ascii="Times New Roman" w:hAnsi="Times New Roman"/>
                <w:sz w:val="28"/>
                <w:szCs w:val="28"/>
              </w:rPr>
              <w:t xml:space="preserve"> </w:t>
            </w:r>
            <w:r w:rsidRPr="00E75214">
              <w:rPr>
                <w:rFonts w:ascii="Times New Roman" w:hAnsi="Times New Roman"/>
                <w:sz w:val="28"/>
                <w:szCs w:val="28"/>
                <w:u w:val="single"/>
              </w:rPr>
              <w:t>187</w:t>
            </w:r>
          </w:p>
          <w:p w:rsidR="003623EC" w:rsidRPr="000B3AC0" w:rsidRDefault="003623EC" w:rsidP="001108AD">
            <w:pPr>
              <w:tabs>
                <w:tab w:val="left" w:pos="0"/>
                <w:tab w:val="right" w:pos="9072"/>
              </w:tabs>
              <w:spacing w:after="0" w:line="240" w:lineRule="auto"/>
              <w:jc w:val="center"/>
              <w:rPr>
                <w:rFonts w:ascii="Times New Roman" w:hAnsi="Times New Roman"/>
                <w:sz w:val="28"/>
                <w:szCs w:val="28"/>
              </w:rPr>
            </w:pPr>
            <w:r w:rsidRPr="000B3AC0">
              <w:rPr>
                <w:rFonts w:ascii="Times New Roman" w:hAnsi="Times New Roman"/>
                <w:sz w:val="28"/>
                <w:szCs w:val="28"/>
              </w:rPr>
              <w:t>На №_______от _______</w:t>
            </w:r>
          </w:p>
          <w:p w:rsidR="003623EC" w:rsidRPr="00CF651C" w:rsidRDefault="003623EC" w:rsidP="001108AD">
            <w:pPr>
              <w:spacing w:after="0" w:line="240" w:lineRule="auto"/>
              <w:rPr>
                <w:rFonts w:ascii="Times New Roman" w:hAnsi="Times New Roman"/>
                <w:sz w:val="28"/>
                <w:szCs w:val="28"/>
              </w:rPr>
            </w:pPr>
          </w:p>
          <w:p w:rsidR="003623EC" w:rsidRPr="00CF651C" w:rsidRDefault="003623EC" w:rsidP="001108AD">
            <w:pPr>
              <w:spacing w:after="0" w:line="240" w:lineRule="auto"/>
              <w:rPr>
                <w:rFonts w:ascii="Times New Roman" w:hAnsi="Times New Roman"/>
                <w:sz w:val="28"/>
                <w:szCs w:val="28"/>
              </w:rPr>
            </w:pPr>
          </w:p>
          <w:p w:rsidR="003623EC" w:rsidRPr="00F4600E" w:rsidRDefault="003623EC" w:rsidP="001108AD">
            <w:pPr>
              <w:pStyle w:val="4"/>
              <w:rPr>
                <w:sz w:val="28"/>
                <w:szCs w:val="28"/>
              </w:rPr>
            </w:pPr>
          </w:p>
        </w:tc>
        <w:tc>
          <w:tcPr>
            <w:tcW w:w="236" w:type="dxa"/>
          </w:tcPr>
          <w:p w:rsidR="003623EC" w:rsidRPr="000B3AC0" w:rsidRDefault="003623EC" w:rsidP="001108AD">
            <w:pPr>
              <w:spacing w:after="0" w:line="240" w:lineRule="auto"/>
              <w:rPr>
                <w:rFonts w:ascii="Times New Roman" w:hAnsi="Times New Roman"/>
                <w:sz w:val="28"/>
                <w:szCs w:val="28"/>
              </w:rPr>
            </w:pPr>
          </w:p>
        </w:tc>
        <w:tc>
          <w:tcPr>
            <w:tcW w:w="5377" w:type="dxa"/>
          </w:tcPr>
          <w:p w:rsidR="003623EC" w:rsidRPr="00212DB7" w:rsidRDefault="003623EC" w:rsidP="001108AD">
            <w:pPr>
              <w:spacing w:after="0" w:line="240" w:lineRule="auto"/>
              <w:jc w:val="center"/>
              <w:rPr>
                <w:rFonts w:ascii="Times New Roman" w:hAnsi="Times New Roman"/>
                <w:sz w:val="26"/>
                <w:szCs w:val="26"/>
              </w:rPr>
            </w:pPr>
            <w:r w:rsidRPr="00212DB7">
              <w:rPr>
                <w:rFonts w:ascii="Times New Roman" w:hAnsi="Times New Roman"/>
                <w:sz w:val="26"/>
                <w:szCs w:val="26"/>
              </w:rPr>
              <w:t xml:space="preserve">Руководителям </w:t>
            </w:r>
          </w:p>
          <w:p w:rsidR="003623EC" w:rsidRPr="00212DB7" w:rsidRDefault="003623EC" w:rsidP="00212DB7">
            <w:pPr>
              <w:spacing w:after="0" w:line="240" w:lineRule="auto"/>
              <w:ind w:left="407" w:hanging="407"/>
              <w:jc w:val="center"/>
              <w:rPr>
                <w:rFonts w:ascii="Times New Roman" w:hAnsi="Times New Roman"/>
                <w:sz w:val="28"/>
                <w:szCs w:val="28"/>
              </w:rPr>
            </w:pPr>
            <w:r w:rsidRPr="00212DB7">
              <w:rPr>
                <w:rFonts w:ascii="Times New Roman" w:hAnsi="Times New Roman"/>
                <w:sz w:val="26"/>
                <w:szCs w:val="26"/>
              </w:rPr>
              <w:t>органов местного самоуправления муниципальных районов и городских округов Челябинской области, осуществляющих управление в сфере образования</w:t>
            </w:r>
          </w:p>
        </w:tc>
      </w:tr>
    </w:tbl>
    <w:p w:rsidR="003623EC" w:rsidRDefault="003623EC" w:rsidP="008F4E60">
      <w:pPr>
        <w:spacing w:after="0" w:line="240" w:lineRule="auto"/>
        <w:rPr>
          <w:rFonts w:ascii="Times New Roman" w:hAnsi="Times New Roman"/>
          <w:sz w:val="28"/>
          <w:szCs w:val="28"/>
        </w:rPr>
      </w:pPr>
    </w:p>
    <w:tbl>
      <w:tblPr>
        <w:tblW w:w="10114" w:type="dxa"/>
        <w:tblLook w:val="01E0"/>
      </w:tblPr>
      <w:tblGrid>
        <w:gridCol w:w="5328"/>
        <w:gridCol w:w="4786"/>
      </w:tblGrid>
      <w:tr w:rsidR="003623EC" w:rsidRPr="00212DB7" w:rsidTr="008A5E4C">
        <w:tc>
          <w:tcPr>
            <w:tcW w:w="5328" w:type="dxa"/>
          </w:tcPr>
          <w:p w:rsidR="003623EC" w:rsidRPr="00212DB7" w:rsidRDefault="003623EC" w:rsidP="008A5E4C">
            <w:pPr>
              <w:spacing w:after="0" w:line="240" w:lineRule="auto"/>
              <w:jc w:val="both"/>
              <w:rPr>
                <w:rFonts w:ascii="Times New Roman" w:hAnsi="Times New Roman"/>
                <w:sz w:val="26"/>
                <w:szCs w:val="26"/>
              </w:rPr>
            </w:pPr>
            <w:r>
              <w:rPr>
                <w:rFonts w:ascii="Times New Roman" w:hAnsi="Times New Roman"/>
                <w:sz w:val="26"/>
                <w:szCs w:val="26"/>
              </w:rPr>
              <w:t>О проведении областного</w:t>
            </w:r>
            <w:r w:rsidRPr="00212DB7">
              <w:rPr>
                <w:rFonts w:ascii="Times New Roman" w:hAnsi="Times New Roman"/>
                <w:sz w:val="26"/>
                <w:szCs w:val="26"/>
              </w:rPr>
              <w:t xml:space="preserve"> этапа  Всероссийского конкурса методических материалов по дополнительному естественнонаучному образованию детей </w:t>
            </w:r>
          </w:p>
        </w:tc>
        <w:tc>
          <w:tcPr>
            <w:tcW w:w="4786" w:type="dxa"/>
          </w:tcPr>
          <w:p w:rsidR="003623EC" w:rsidRPr="00212DB7" w:rsidRDefault="003623EC" w:rsidP="008A5E4C">
            <w:pPr>
              <w:spacing w:after="0" w:line="240" w:lineRule="auto"/>
              <w:rPr>
                <w:rFonts w:ascii="Times New Roman" w:hAnsi="Times New Roman"/>
                <w:sz w:val="26"/>
                <w:szCs w:val="26"/>
              </w:rPr>
            </w:pPr>
          </w:p>
        </w:tc>
      </w:tr>
    </w:tbl>
    <w:p w:rsidR="003623EC" w:rsidRPr="00212DB7" w:rsidRDefault="003623EC" w:rsidP="008F4E60">
      <w:pPr>
        <w:spacing w:after="0" w:line="240" w:lineRule="auto"/>
        <w:rPr>
          <w:rFonts w:ascii="Times New Roman" w:hAnsi="Times New Roman"/>
          <w:sz w:val="26"/>
          <w:szCs w:val="26"/>
        </w:rPr>
      </w:pPr>
    </w:p>
    <w:p w:rsidR="003623EC" w:rsidRPr="00212DB7" w:rsidRDefault="003623EC" w:rsidP="00006FC1">
      <w:pPr>
        <w:pStyle w:val="a4"/>
        <w:spacing w:after="0" w:line="240" w:lineRule="auto"/>
        <w:ind w:left="0" w:firstLine="708"/>
        <w:jc w:val="both"/>
        <w:rPr>
          <w:rFonts w:ascii="Times New Roman" w:hAnsi="Times New Roman"/>
          <w:sz w:val="26"/>
          <w:szCs w:val="26"/>
        </w:rPr>
      </w:pPr>
      <w:r w:rsidRPr="00212DB7">
        <w:rPr>
          <w:rFonts w:ascii="Times New Roman" w:hAnsi="Times New Roman"/>
          <w:sz w:val="26"/>
          <w:szCs w:val="26"/>
          <w:lang w:val="en-US"/>
        </w:rPr>
        <w:t>C</w:t>
      </w:r>
      <w:r w:rsidRPr="00212DB7">
        <w:rPr>
          <w:rFonts w:ascii="Times New Roman" w:hAnsi="Times New Roman"/>
          <w:sz w:val="26"/>
          <w:szCs w:val="26"/>
        </w:rPr>
        <w:t xml:space="preserve"> целью совершенствования методического обеспечения реализации дополнительных общеобразовательных программ естественнонаучной направленности в образ</w:t>
      </w:r>
      <w:r>
        <w:rPr>
          <w:rFonts w:ascii="Times New Roman" w:hAnsi="Times New Roman"/>
          <w:sz w:val="26"/>
          <w:szCs w:val="26"/>
        </w:rPr>
        <w:t xml:space="preserve">овательных организациях, </w:t>
      </w:r>
      <w:r w:rsidRPr="00212DB7">
        <w:rPr>
          <w:rFonts w:ascii="Times New Roman" w:hAnsi="Times New Roman"/>
          <w:sz w:val="26"/>
          <w:szCs w:val="26"/>
        </w:rPr>
        <w:t>формирования экологической культуры дет</w:t>
      </w:r>
      <w:r>
        <w:rPr>
          <w:rFonts w:ascii="Times New Roman" w:hAnsi="Times New Roman"/>
          <w:sz w:val="26"/>
          <w:szCs w:val="26"/>
        </w:rPr>
        <w:t xml:space="preserve">ей и молодежи, с апреля по ноябрь 2016 года проводится </w:t>
      </w:r>
      <w:r w:rsidRPr="00212DB7">
        <w:rPr>
          <w:rFonts w:ascii="Times New Roman" w:hAnsi="Times New Roman"/>
          <w:sz w:val="26"/>
          <w:szCs w:val="26"/>
        </w:rPr>
        <w:t>Всероссийский конкурс методических материалов по дополнительному естественнонаучному образованию д</w:t>
      </w:r>
      <w:r>
        <w:rPr>
          <w:rFonts w:ascii="Times New Roman" w:hAnsi="Times New Roman"/>
          <w:sz w:val="26"/>
          <w:szCs w:val="26"/>
        </w:rPr>
        <w:t>етей (далее – конкурс)</w:t>
      </w:r>
      <w:r w:rsidRPr="00212DB7">
        <w:rPr>
          <w:rFonts w:ascii="Times New Roman" w:hAnsi="Times New Roman"/>
          <w:sz w:val="26"/>
          <w:szCs w:val="26"/>
        </w:rPr>
        <w:t xml:space="preserve">. </w:t>
      </w:r>
    </w:p>
    <w:p w:rsidR="003623EC" w:rsidRPr="00212DB7" w:rsidRDefault="003623EC" w:rsidP="008F4E60">
      <w:pPr>
        <w:pStyle w:val="a4"/>
        <w:spacing w:after="0" w:line="240" w:lineRule="auto"/>
        <w:ind w:left="0" w:firstLine="708"/>
        <w:jc w:val="both"/>
        <w:rPr>
          <w:rFonts w:ascii="Times New Roman" w:hAnsi="Times New Roman"/>
          <w:sz w:val="26"/>
          <w:szCs w:val="26"/>
        </w:rPr>
      </w:pPr>
      <w:r w:rsidRPr="00212DB7">
        <w:rPr>
          <w:rFonts w:ascii="Times New Roman" w:hAnsi="Times New Roman"/>
          <w:sz w:val="26"/>
          <w:szCs w:val="26"/>
        </w:rPr>
        <w:t>Конкурс проходит  в два этапа:</w:t>
      </w:r>
    </w:p>
    <w:p w:rsidR="003623EC" w:rsidRPr="00212DB7" w:rsidRDefault="003623EC" w:rsidP="008F4E60">
      <w:pPr>
        <w:pStyle w:val="a4"/>
        <w:spacing w:after="0" w:line="240" w:lineRule="auto"/>
        <w:ind w:left="0" w:firstLine="708"/>
        <w:jc w:val="both"/>
        <w:rPr>
          <w:rFonts w:ascii="Times New Roman" w:hAnsi="Times New Roman"/>
          <w:sz w:val="26"/>
          <w:szCs w:val="26"/>
        </w:rPr>
      </w:pPr>
      <w:r>
        <w:rPr>
          <w:rFonts w:ascii="Times New Roman" w:hAnsi="Times New Roman"/>
          <w:sz w:val="26"/>
          <w:szCs w:val="26"/>
        </w:rPr>
        <w:t>первый (областной</w:t>
      </w:r>
      <w:r w:rsidRPr="00212DB7">
        <w:rPr>
          <w:rFonts w:ascii="Times New Roman" w:hAnsi="Times New Roman"/>
          <w:sz w:val="26"/>
          <w:szCs w:val="26"/>
        </w:rPr>
        <w:t xml:space="preserve">) </w:t>
      </w:r>
      <w:r>
        <w:rPr>
          <w:rFonts w:ascii="Times New Roman" w:hAnsi="Times New Roman"/>
          <w:sz w:val="26"/>
          <w:szCs w:val="26"/>
        </w:rPr>
        <w:t xml:space="preserve">- </w:t>
      </w:r>
      <w:r w:rsidRPr="00212DB7">
        <w:rPr>
          <w:rFonts w:ascii="Times New Roman" w:hAnsi="Times New Roman"/>
          <w:sz w:val="26"/>
          <w:szCs w:val="26"/>
        </w:rPr>
        <w:t xml:space="preserve">до 20 августа  2016 года; </w:t>
      </w:r>
    </w:p>
    <w:p w:rsidR="003623EC" w:rsidRPr="00212DB7" w:rsidRDefault="003623EC" w:rsidP="008F4E60">
      <w:pPr>
        <w:pStyle w:val="a4"/>
        <w:spacing w:after="0" w:line="240" w:lineRule="auto"/>
        <w:ind w:left="0" w:firstLine="708"/>
        <w:jc w:val="both"/>
        <w:rPr>
          <w:rFonts w:ascii="Times New Roman" w:hAnsi="Times New Roman"/>
          <w:sz w:val="26"/>
          <w:szCs w:val="26"/>
        </w:rPr>
      </w:pPr>
      <w:r w:rsidRPr="00212DB7">
        <w:rPr>
          <w:rFonts w:ascii="Times New Roman" w:hAnsi="Times New Roman"/>
          <w:sz w:val="26"/>
          <w:szCs w:val="26"/>
        </w:rPr>
        <w:t xml:space="preserve">второй (федеральный) </w:t>
      </w:r>
      <w:r>
        <w:rPr>
          <w:rFonts w:ascii="Times New Roman" w:hAnsi="Times New Roman"/>
          <w:sz w:val="26"/>
          <w:szCs w:val="26"/>
        </w:rPr>
        <w:t xml:space="preserve">- </w:t>
      </w:r>
      <w:r w:rsidRPr="00212DB7">
        <w:rPr>
          <w:rFonts w:ascii="Times New Roman" w:hAnsi="Times New Roman"/>
          <w:sz w:val="26"/>
          <w:szCs w:val="26"/>
        </w:rPr>
        <w:t xml:space="preserve">до 20 ноября 2016 года.  </w:t>
      </w:r>
    </w:p>
    <w:p w:rsidR="003623EC" w:rsidRPr="00212DB7" w:rsidRDefault="003623EC" w:rsidP="008F4E60">
      <w:pPr>
        <w:spacing w:after="0" w:line="240" w:lineRule="auto"/>
        <w:jc w:val="both"/>
        <w:rPr>
          <w:rFonts w:ascii="Times New Roman" w:hAnsi="Times New Roman"/>
          <w:sz w:val="26"/>
          <w:szCs w:val="26"/>
        </w:rPr>
      </w:pPr>
      <w:r w:rsidRPr="00212DB7">
        <w:rPr>
          <w:rFonts w:ascii="Times New Roman" w:hAnsi="Times New Roman"/>
          <w:sz w:val="26"/>
          <w:szCs w:val="26"/>
        </w:rPr>
        <w:tab/>
      </w:r>
      <w:r>
        <w:rPr>
          <w:rFonts w:ascii="Times New Roman" w:hAnsi="Times New Roman"/>
          <w:sz w:val="26"/>
          <w:szCs w:val="26"/>
        </w:rPr>
        <w:t>Организатором областного</w:t>
      </w:r>
      <w:r w:rsidRPr="00212DB7">
        <w:rPr>
          <w:rFonts w:ascii="Times New Roman" w:hAnsi="Times New Roman"/>
          <w:sz w:val="26"/>
          <w:szCs w:val="26"/>
        </w:rPr>
        <w:t xml:space="preserve"> </w:t>
      </w:r>
      <w:r>
        <w:rPr>
          <w:rFonts w:ascii="Times New Roman" w:hAnsi="Times New Roman"/>
          <w:sz w:val="26"/>
          <w:szCs w:val="26"/>
        </w:rPr>
        <w:t>этапа</w:t>
      </w:r>
      <w:r w:rsidRPr="000E37B6">
        <w:rPr>
          <w:rFonts w:ascii="Times New Roman" w:hAnsi="Times New Roman"/>
          <w:sz w:val="26"/>
          <w:szCs w:val="26"/>
        </w:rPr>
        <w:t xml:space="preserve"> </w:t>
      </w:r>
      <w:r w:rsidRPr="00212DB7">
        <w:rPr>
          <w:rFonts w:ascii="Times New Roman" w:hAnsi="Times New Roman"/>
          <w:sz w:val="26"/>
          <w:szCs w:val="26"/>
        </w:rPr>
        <w:t>конкурс</w:t>
      </w:r>
      <w:r>
        <w:rPr>
          <w:rFonts w:ascii="Times New Roman" w:hAnsi="Times New Roman"/>
          <w:sz w:val="26"/>
          <w:szCs w:val="26"/>
        </w:rPr>
        <w:t>а</w:t>
      </w:r>
      <w:r w:rsidRPr="00212DB7">
        <w:rPr>
          <w:rFonts w:ascii="Times New Roman" w:hAnsi="Times New Roman"/>
          <w:sz w:val="26"/>
          <w:szCs w:val="26"/>
        </w:rPr>
        <w:t xml:space="preserve"> является  ГБУДО «Областной Центр дополнительного образования детей»</w:t>
      </w:r>
      <w:r>
        <w:rPr>
          <w:rFonts w:ascii="Times New Roman" w:hAnsi="Times New Roman"/>
          <w:sz w:val="26"/>
          <w:szCs w:val="26"/>
        </w:rPr>
        <w:t>.</w:t>
      </w:r>
    </w:p>
    <w:p w:rsidR="003623EC" w:rsidRPr="00212DB7" w:rsidRDefault="003623EC" w:rsidP="009B206F">
      <w:pPr>
        <w:spacing w:after="0" w:line="240" w:lineRule="auto"/>
        <w:ind w:firstLine="708"/>
        <w:jc w:val="both"/>
        <w:rPr>
          <w:rFonts w:ascii="Times New Roman" w:hAnsi="Times New Roman"/>
          <w:sz w:val="26"/>
          <w:szCs w:val="26"/>
        </w:rPr>
      </w:pPr>
      <w:r w:rsidRPr="00212DB7">
        <w:rPr>
          <w:rFonts w:ascii="Times New Roman" w:hAnsi="Times New Roman"/>
          <w:sz w:val="26"/>
          <w:szCs w:val="26"/>
        </w:rPr>
        <w:t>Участники конкурса – педагогические и руководящие работники организаций допол</w:t>
      </w:r>
      <w:r>
        <w:rPr>
          <w:rFonts w:ascii="Times New Roman" w:hAnsi="Times New Roman"/>
          <w:sz w:val="26"/>
          <w:szCs w:val="26"/>
        </w:rPr>
        <w:t xml:space="preserve">нительного образования, </w:t>
      </w:r>
      <w:r w:rsidRPr="00212DB7">
        <w:rPr>
          <w:rFonts w:ascii="Times New Roman" w:hAnsi="Times New Roman"/>
          <w:sz w:val="26"/>
          <w:szCs w:val="26"/>
        </w:rPr>
        <w:t xml:space="preserve">общеобразовательных организаций, дошкольных образовательных организаций и профессиональных </w:t>
      </w:r>
      <w:r>
        <w:rPr>
          <w:rFonts w:ascii="Times New Roman" w:hAnsi="Times New Roman"/>
          <w:sz w:val="26"/>
          <w:szCs w:val="26"/>
        </w:rPr>
        <w:t>образовательных организаций</w:t>
      </w:r>
      <w:r w:rsidRPr="00212DB7">
        <w:rPr>
          <w:rFonts w:ascii="Times New Roman" w:hAnsi="Times New Roman"/>
          <w:sz w:val="26"/>
          <w:szCs w:val="26"/>
        </w:rPr>
        <w:t xml:space="preserve">. </w:t>
      </w:r>
    </w:p>
    <w:p w:rsidR="003623EC" w:rsidRPr="00212DB7" w:rsidRDefault="003623EC" w:rsidP="00212DB7">
      <w:pPr>
        <w:spacing w:after="0" w:line="240" w:lineRule="auto"/>
        <w:ind w:firstLine="708"/>
        <w:jc w:val="both"/>
        <w:rPr>
          <w:rFonts w:ascii="Times New Roman" w:hAnsi="Times New Roman"/>
          <w:sz w:val="26"/>
          <w:szCs w:val="26"/>
        </w:rPr>
      </w:pPr>
      <w:r w:rsidRPr="00212DB7">
        <w:rPr>
          <w:rFonts w:ascii="Times New Roman" w:hAnsi="Times New Roman"/>
          <w:sz w:val="26"/>
          <w:szCs w:val="26"/>
        </w:rPr>
        <w:t>Номинации конкурса: «Эколого-биологическая тематика»;  «Физико-географическая тематика»;  «Физико-химическая тематика»;  «Формирование экологической культуры»; «Методические аспекты организации образовательной деятельности в сфере дополнительного естественнонаучного образования детей»; «Подготовка к проведению Года экологии, Года особо охраняемых природных территорий и к 100 –летию юннатского движения».</w:t>
      </w:r>
    </w:p>
    <w:p w:rsidR="003623EC" w:rsidRPr="00212DB7" w:rsidRDefault="003623EC" w:rsidP="00470012">
      <w:pPr>
        <w:pStyle w:val="a5"/>
        <w:jc w:val="both"/>
        <w:rPr>
          <w:rFonts w:ascii="Times New Roman" w:hAnsi="Times New Roman"/>
          <w:sz w:val="26"/>
          <w:szCs w:val="26"/>
        </w:rPr>
      </w:pPr>
      <w:r w:rsidRPr="00212DB7">
        <w:rPr>
          <w:rFonts w:ascii="Times New Roman" w:hAnsi="Times New Roman"/>
          <w:sz w:val="26"/>
          <w:szCs w:val="26"/>
        </w:rPr>
        <w:tab/>
        <w:t>По вопросам проведения конкурса обращаться по телефону                      89127752169, 8 (351) 772-85-84, заместитель директора по организационно-методической раб</w:t>
      </w:r>
      <w:r>
        <w:rPr>
          <w:rFonts w:ascii="Times New Roman" w:hAnsi="Times New Roman"/>
          <w:sz w:val="26"/>
          <w:szCs w:val="26"/>
        </w:rPr>
        <w:t>оте Растегняева Ольга Сергеевна;</w:t>
      </w:r>
      <w:r w:rsidRPr="00212DB7">
        <w:rPr>
          <w:rFonts w:ascii="Times New Roman" w:hAnsi="Times New Roman"/>
          <w:sz w:val="26"/>
          <w:szCs w:val="26"/>
        </w:rPr>
        <w:t xml:space="preserve"> 8 (351)773-62-82, методист Ермакова Валентина Александровна. </w:t>
      </w:r>
    </w:p>
    <w:p w:rsidR="003623EC" w:rsidRPr="00212DB7" w:rsidRDefault="00E75214" w:rsidP="00470012">
      <w:pPr>
        <w:pStyle w:val="a5"/>
        <w:jc w:val="both"/>
        <w:rPr>
          <w:rFonts w:ascii="Times New Roman" w:hAnsi="Times New Roman"/>
          <w:sz w:val="26"/>
          <w:szCs w:val="26"/>
        </w:rPr>
      </w:pPr>
      <w:r>
        <w:rPr>
          <w:rFonts w:ascii="Times New Roman" w:hAnsi="Times New Roman"/>
          <w:noProof/>
          <w:sz w:val="26"/>
          <w:szCs w:val="26"/>
        </w:rPr>
        <w:drawing>
          <wp:anchor distT="0" distB="0" distL="114300" distR="114300" simplePos="0" relativeHeight="251659264" behindDoc="1" locked="0" layoutInCell="1" allowOverlap="1">
            <wp:simplePos x="0" y="0"/>
            <wp:positionH relativeFrom="column">
              <wp:posOffset>3577590</wp:posOffset>
            </wp:positionH>
            <wp:positionV relativeFrom="paragraph">
              <wp:posOffset>85725</wp:posOffset>
            </wp:positionV>
            <wp:extent cx="933450" cy="762000"/>
            <wp:effectExtent l="19050" t="0" r="0" b="0"/>
            <wp:wrapThrough wrapText="bothSides">
              <wp:wrapPolygon edited="0">
                <wp:start x="-441" y="0"/>
                <wp:lineTo x="-441" y="21060"/>
                <wp:lineTo x="21600" y="21060"/>
                <wp:lineTo x="21600" y="0"/>
                <wp:lineTo x="-441" y="0"/>
              </wp:wrapPolygon>
            </wp:wrapThrough>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933450" cy="762000"/>
                    </a:xfrm>
                    <a:prstGeom prst="rect">
                      <a:avLst/>
                    </a:prstGeom>
                    <a:noFill/>
                    <a:ln w="9525">
                      <a:noFill/>
                      <a:miter lim="800000"/>
                      <a:headEnd/>
                      <a:tailEnd/>
                    </a:ln>
                  </pic:spPr>
                </pic:pic>
              </a:graphicData>
            </a:graphic>
          </wp:anchor>
        </w:drawing>
      </w:r>
    </w:p>
    <w:p w:rsidR="003623EC" w:rsidRPr="00212DB7" w:rsidRDefault="003623EC" w:rsidP="00470012">
      <w:pPr>
        <w:pStyle w:val="a5"/>
        <w:jc w:val="both"/>
        <w:rPr>
          <w:rFonts w:ascii="Times New Roman" w:hAnsi="Times New Roman"/>
          <w:sz w:val="26"/>
          <w:szCs w:val="26"/>
        </w:rPr>
      </w:pPr>
    </w:p>
    <w:p w:rsidR="003623EC" w:rsidRPr="00212DB7" w:rsidRDefault="003623EC" w:rsidP="00470012">
      <w:pPr>
        <w:pStyle w:val="a5"/>
        <w:jc w:val="both"/>
        <w:rPr>
          <w:rFonts w:ascii="Times New Roman" w:hAnsi="Times New Roman"/>
          <w:sz w:val="26"/>
          <w:szCs w:val="26"/>
        </w:rPr>
      </w:pPr>
      <w:r>
        <w:rPr>
          <w:rFonts w:ascii="Times New Roman" w:hAnsi="Times New Roman"/>
          <w:sz w:val="26"/>
          <w:szCs w:val="26"/>
        </w:rPr>
        <w:t>Д</w:t>
      </w:r>
      <w:r w:rsidRPr="00212DB7">
        <w:rPr>
          <w:rFonts w:ascii="Times New Roman" w:hAnsi="Times New Roman"/>
          <w:sz w:val="26"/>
          <w:szCs w:val="26"/>
        </w:rPr>
        <w:t xml:space="preserve">иректор                                                              </w:t>
      </w:r>
      <w:r>
        <w:rPr>
          <w:rFonts w:ascii="Times New Roman" w:hAnsi="Times New Roman"/>
          <w:sz w:val="26"/>
          <w:szCs w:val="26"/>
        </w:rPr>
        <w:t xml:space="preserve">                                           В.П. Попов </w:t>
      </w:r>
    </w:p>
    <w:p w:rsidR="003623EC" w:rsidRDefault="003623EC" w:rsidP="005C04E6">
      <w:pPr>
        <w:rPr>
          <w:rFonts w:ascii="Times New Roman" w:hAnsi="Times New Roman"/>
          <w:sz w:val="20"/>
          <w:szCs w:val="28"/>
        </w:rPr>
      </w:pPr>
    </w:p>
    <w:p w:rsidR="003623EC" w:rsidRDefault="003623EC" w:rsidP="005C04E6">
      <w:pPr>
        <w:rPr>
          <w:rFonts w:ascii="Times New Roman" w:hAnsi="Times New Roman"/>
          <w:sz w:val="24"/>
          <w:szCs w:val="24"/>
        </w:rPr>
      </w:pPr>
      <w:r>
        <w:rPr>
          <w:rFonts w:ascii="Times New Roman" w:hAnsi="Times New Roman"/>
          <w:sz w:val="24"/>
          <w:szCs w:val="24"/>
        </w:rPr>
        <w:t>Ермакова В.А., 8 (351) 773-62-82</w:t>
      </w:r>
    </w:p>
    <w:p w:rsidR="003623EC" w:rsidRPr="00F52423" w:rsidRDefault="003623EC" w:rsidP="005C04E6">
      <w:pPr>
        <w:rPr>
          <w:rFonts w:ascii="Times New Roman" w:hAnsi="Times New Roman"/>
          <w:sz w:val="24"/>
          <w:szCs w:val="24"/>
        </w:rPr>
      </w:pPr>
    </w:p>
    <w:tbl>
      <w:tblPr>
        <w:tblW w:w="0" w:type="auto"/>
        <w:jc w:val="right"/>
        <w:tblInd w:w="-688" w:type="dxa"/>
        <w:tblLook w:val="01E0"/>
      </w:tblPr>
      <w:tblGrid>
        <w:gridCol w:w="4423"/>
      </w:tblGrid>
      <w:tr w:rsidR="003623EC" w:rsidRPr="000B3AC0" w:rsidTr="006E3B40">
        <w:trPr>
          <w:jc w:val="right"/>
        </w:trPr>
        <w:tc>
          <w:tcPr>
            <w:tcW w:w="4423" w:type="dxa"/>
          </w:tcPr>
          <w:p w:rsidR="003623EC" w:rsidRPr="000B3AC0" w:rsidRDefault="003623EC" w:rsidP="000B3AC0">
            <w:pPr>
              <w:spacing w:after="0" w:line="240" w:lineRule="auto"/>
              <w:jc w:val="center"/>
              <w:outlineLvl w:val="0"/>
              <w:rPr>
                <w:rFonts w:ascii="Times New Roman" w:hAnsi="Times New Roman"/>
                <w:sz w:val="28"/>
                <w:szCs w:val="28"/>
              </w:rPr>
            </w:pPr>
            <w:r>
              <w:rPr>
                <w:rFonts w:ascii="Times New Roman" w:hAnsi="Times New Roman"/>
                <w:sz w:val="28"/>
                <w:szCs w:val="28"/>
              </w:rPr>
              <w:lastRenderedPageBreak/>
              <w:t>Приложение 1</w:t>
            </w:r>
          </w:p>
          <w:p w:rsidR="003623EC" w:rsidRPr="000B3AC0" w:rsidRDefault="003623EC" w:rsidP="006E3B40">
            <w:pPr>
              <w:spacing w:after="0" w:line="240" w:lineRule="auto"/>
              <w:jc w:val="center"/>
              <w:outlineLvl w:val="0"/>
              <w:rPr>
                <w:rFonts w:ascii="Times New Roman" w:hAnsi="Times New Roman"/>
                <w:sz w:val="28"/>
                <w:szCs w:val="28"/>
              </w:rPr>
            </w:pPr>
            <w:r w:rsidRPr="000B3AC0">
              <w:rPr>
                <w:rFonts w:ascii="Times New Roman" w:hAnsi="Times New Roman"/>
                <w:sz w:val="28"/>
                <w:szCs w:val="28"/>
              </w:rPr>
              <w:t xml:space="preserve"> к письму</w:t>
            </w:r>
            <w:r>
              <w:rPr>
                <w:rFonts w:ascii="Times New Roman" w:hAnsi="Times New Roman"/>
                <w:sz w:val="28"/>
                <w:szCs w:val="28"/>
              </w:rPr>
              <w:t xml:space="preserve"> </w:t>
            </w:r>
            <w:r w:rsidRPr="000B3AC0">
              <w:rPr>
                <w:rFonts w:ascii="Times New Roman" w:hAnsi="Times New Roman"/>
                <w:sz w:val="28"/>
                <w:szCs w:val="28"/>
              </w:rPr>
              <w:t>ГБУДО «Областной Центр дополнительного образования детей»</w:t>
            </w:r>
          </w:p>
          <w:p w:rsidR="003623EC" w:rsidRDefault="003623EC" w:rsidP="00E23514">
            <w:pPr>
              <w:tabs>
                <w:tab w:val="left" w:pos="0"/>
                <w:tab w:val="right" w:pos="9072"/>
              </w:tabs>
              <w:spacing w:after="0" w:line="240" w:lineRule="auto"/>
              <w:jc w:val="center"/>
              <w:rPr>
                <w:rFonts w:ascii="Times New Roman" w:hAnsi="Times New Roman"/>
                <w:sz w:val="28"/>
                <w:szCs w:val="28"/>
                <w:lang w:val="en-US"/>
              </w:rPr>
            </w:pPr>
            <w:r>
              <w:rPr>
                <w:rFonts w:ascii="Times New Roman" w:hAnsi="Times New Roman"/>
                <w:sz w:val="28"/>
                <w:szCs w:val="28"/>
              </w:rPr>
              <w:t xml:space="preserve">    _________ </w:t>
            </w:r>
            <w:r w:rsidRPr="00CF651C">
              <w:rPr>
                <w:rFonts w:ascii="Times New Roman" w:hAnsi="Times New Roman"/>
                <w:sz w:val="28"/>
                <w:szCs w:val="28"/>
              </w:rPr>
              <w:t>№</w:t>
            </w:r>
            <w:r w:rsidRPr="000B3AC0">
              <w:rPr>
                <w:rFonts w:ascii="Times New Roman" w:hAnsi="Times New Roman"/>
                <w:sz w:val="28"/>
                <w:szCs w:val="28"/>
              </w:rPr>
              <w:t xml:space="preserve"> </w:t>
            </w:r>
            <w:r>
              <w:rPr>
                <w:rFonts w:ascii="Times New Roman" w:hAnsi="Times New Roman"/>
                <w:sz w:val="28"/>
                <w:szCs w:val="28"/>
              </w:rPr>
              <w:t>___</w:t>
            </w:r>
            <w:r>
              <w:rPr>
                <w:rFonts w:ascii="Times New Roman" w:hAnsi="Times New Roman"/>
                <w:sz w:val="28"/>
                <w:szCs w:val="28"/>
                <w:lang w:val="en-US"/>
              </w:rPr>
              <w:t>____</w:t>
            </w:r>
            <w:r>
              <w:rPr>
                <w:rFonts w:ascii="Times New Roman" w:hAnsi="Times New Roman"/>
                <w:sz w:val="28"/>
                <w:szCs w:val="28"/>
              </w:rPr>
              <w:t>_</w:t>
            </w:r>
          </w:p>
          <w:p w:rsidR="003623EC" w:rsidRPr="005007F4" w:rsidRDefault="003623EC" w:rsidP="005007F4">
            <w:pPr>
              <w:tabs>
                <w:tab w:val="left" w:pos="0"/>
                <w:tab w:val="right" w:pos="9072"/>
              </w:tabs>
              <w:spacing w:after="0" w:line="240" w:lineRule="auto"/>
              <w:rPr>
                <w:rFonts w:ascii="Times New Roman" w:hAnsi="Times New Roman"/>
                <w:sz w:val="28"/>
                <w:szCs w:val="28"/>
                <w:u w:val="single"/>
                <w:lang w:val="en-US"/>
              </w:rPr>
            </w:pPr>
          </w:p>
          <w:p w:rsidR="003623EC" w:rsidRPr="005007F4" w:rsidRDefault="003623EC" w:rsidP="005007F4">
            <w:pPr>
              <w:tabs>
                <w:tab w:val="left" w:pos="0"/>
                <w:tab w:val="right" w:pos="9072"/>
              </w:tabs>
              <w:spacing w:after="0" w:line="240" w:lineRule="auto"/>
              <w:rPr>
                <w:rFonts w:ascii="Times New Roman" w:hAnsi="Times New Roman"/>
                <w:sz w:val="28"/>
                <w:szCs w:val="28"/>
                <w:u w:val="single"/>
                <w:lang w:val="en-US"/>
              </w:rPr>
            </w:pPr>
          </w:p>
        </w:tc>
      </w:tr>
    </w:tbl>
    <w:p w:rsidR="003623EC" w:rsidRDefault="003623EC" w:rsidP="005F5F8C">
      <w:pPr>
        <w:spacing w:after="0" w:line="240" w:lineRule="auto"/>
        <w:jc w:val="center"/>
        <w:rPr>
          <w:rFonts w:ascii="Times New Roman" w:hAnsi="Times New Roman"/>
          <w:sz w:val="28"/>
          <w:szCs w:val="28"/>
        </w:rPr>
      </w:pPr>
    </w:p>
    <w:p w:rsidR="003623EC" w:rsidRDefault="003623EC" w:rsidP="005F5F8C">
      <w:pPr>
        <w:spacing w:after="0" w:line="240" w:lineRule="auto"/>
        <w:jc w:val="center"/>
        <w:rPr>
          <w:rFonts w:ascii="Times New Roman" w:hAnsi="Times New Roman"/>
          <w:sz w:val="28"/>
          <w:szCs w:val="28"/>
        </w:rPr>
      </w:pPr>
    </w:p>
    <w:p w:rsidR="003623EC" w:rsidRDefault="003623EC" w:rsidP="005F5F8C">
      <w:pPr>
        <w:spacing w:after="0" w:line="240" w:lineRule="auto"/>
        <w:jc w:val="center"/>
        <w:rPr>
          <w:rFonts w:ascii="Times New Roman" w:hAnsi="Times New Roman"/>
          <w:sz w:val="28"/>
          <w:szCs w:val="28"/>
        </w:rPr>
      </w:pPr>
      <w:r>
        <w:rPr>
          <w:rFonts w:ascii="Times New Roman" w:hAnsi="Times New Roman"/>
          <w:sz w:val="28"/>
          <w:szCs w:val="28"/>
        </w:rPr>
        <w:t xml:space="preserve">ПОЛОЖЕНИЕ </w:t>
      </w:r>
    </w:p>
    <w:p w:rsidR="003623EC" w:rsidRDefault="003623EC" w:rsidP="005F5F8C">
      <w:pPr>
        <w:spacing w:after="0" w:line="240" w:lineRule="auto"/>
        <w:jc w:val="center"/>
        <w:rPr>
          <w:rFonts w:ascii="Times New Roman" w:hAnsi="Times New Roman"/>
          <w:sz w:val="28"/>
          <w:szCs w:val="28"/>
        </w:rPr>
      </w:pPr>
      <w:r>
        <w:rPr>
          <w:rFonts w:ascii="Times New Roman" w:hAnsi="Times New Roman"/>
          <w:sz w:val="28"/>
          <w:szCs w:val="28"/>
        </w:rPr>
        <w:t>о проведении  областного этапа Всероссийского конкурса  методических материалов по дополнительному естественнонаучному образованию детей</w:t>
      </w:r>
    </w:p>
    <w:p w:rsidR="003623EC" w:rsidRPr="005007F4" w:rsidRDefault="003623EC" w:rsidP="005007F4">
      <w:pPr>
        <w:spacing w:after="0" w:line="240" w:lineRule="auto"/>
        <w:rPr>
          <w:rFonts w:ascii="Times New Roman" w:hAnsi="Times New Roman"/>
          <w:sz w:val="28"/>
          <w:szCs w:val="28"/>
        </w:rPr>
      </w:pPr>
    </w:p>
    <w:p w:rsidR="003623EC" w:rsidRDefault="003623EC" w:rsidP="00641C76">
      <w:pPr>
        <w:pStyle w:val="a4"/>
        <w:numPr>
          <w:ilvl w:val="0"/>
          <w:numId w:val="5"/>
        </w:numPr>
        <w:spacing w:after="0" w:line="240" w:lineRule="auto"/>
        <w:ind w:left="0" w:firstLine="0"/>
        <w:jc w:val="center"/>
        <w:rPr>
          <w:rFonts w:ascii="Times New Roman" w:hAnsi="Times New Roman"/>
          <w:sz w:val="28"/>
          <w:szCs w:val="28"/>
        </w:rPr>
      </w:pPr>
      <w:r>
        <w:rPr>
          <w:rFonts w:ascii="Times New Roman" w:hAnsi="Times New Roman"/>
          <w:sz w:val="28"/>
          <w:szCs w:val="28"/>
        </w:rPr>
        <w:t>Общие положения</w:t>
      </w:r>
    </w:p>
    <w:p w:rsidR="003623EC" w:rsidRDefault="003623EC" w:rsidP="008C4021">
      <w:pPr>
        <w:spacing w:after="0" w:line="240" w:lineRule="auto"/>
        <w:ind w:left="360"/>
        <w:jc w:val="center"/>
        <w:rPr>
          <w:rFonts w:ascii="Times New Roman" w:hAnsi="Times New Roman"/>
          <w:sz w:val="28"/>
          <w:szCs w:val="28"/>
        </w:rPr>
      </w:pPr>
    </w:p>
    <w:p w:rsidR="003623EC" w:rsidRDefault="003623EC" w:rsidP="008C4021">
      <w:pPr>
        <w:spacing w:after="0" w:line="240" w:lineRule="auto"/>
        <w:ind w:firstLine="709"/>
        <w:jc w:val="both"/>
        <w:rPr>
          <w:rFonts w:ascii="Times New Roman" w:hAnsi="Times New Roman"/>
          <w:sz w:val="28"/>
          <w:szCs w:val="28"/>
        </w:rPr>
      </w:pPr>
      <w:r>
        <w:rPr>
          <w:rFonts w:ascii="Times New Roman" w:hAnsi="Times New Roman"/>
          <w:sz w:val="28"/>
          <w:szCs w:val="28"/>
        </w:rPr>
        <w:t>1. Настоящее положение определяет порядок организации и проведения</w:t>
      </w:r>
      <w:r w:rsidRPr="00E20F53">
        <w:rPr>
          <w:rFonts w:ascii="Times New Roman" w:hAnsi="Times New Roman"/>
          <w:sz w:val="28"/>
          <w:szCs w:val="28"/>
        </w:rPr>
        <w:t xml:space="preserve"> </w:t>
      </w:r>
      <w:r>
        <w:rPr>
          <w:rFonts w:ascii="Times New Roman" w:hAnsi="Times New Roman"/>
          <w:sz w:val="28"/>
          <w:szCs w:val="28"/>
        </w:rPr>
        <w:t xml:space="preserve"> областного этапа Всероссийского конкурса  методических материалов по дополнительному естественнонаучному образованию детей (далее именуется – конкурс) в </w:t>
      </w:r>
      <w:r w:rsidRPr="00E20F53">
        <w:rPr>
          <w:rFonts w:ascii="Times New Roman" w:hAnsi="Times New Roman"/>
          <w:sz w:val="28"/>
          <w:szCs w:val="28"/>
        </w:rPr>
        <w:t xml:space="preserve"> </w:t>
      </w:r>
      <w:r>
        <w:rPr>
          <w:rFonts w:ascii="Times New Roman" w:hAnsi="Times New Roman"/>
          <w:sz w:val="28"/>
          <w:szCs w:val="28"/>
        </w:rPr>
        <w:t xml:space="preserve"> 2016  году.</w:t>
      </w:r>
    </w:p>
    <w:p w:rsidR="003623EC" w:rsidRDefault="003623EC" w:rsidP="008C4021">
      <w:pPr>
        <w:spacing w:after="0" w:line="240" w:lineRule="auto"/>
        <w:ind w:firstLine="709"/>
        <w:jc w:val="both"/>
        <w:rPr>
          <w:rFonts w:ascii="Times New Roman" w:hAnsi="Times New Roman"/>
          <w:sz w:val="28"/>
          <w:szCs w:val="28"/>
        </w:rPr>
      </w:pPr>
      <w:r>
        <w:rPr>
          <w:rFonts w:ascii="Times New Roman" w:hAnsi="Times New Roman"/>
          <w:sz w:val="28"/>
          <w:szCs w:val="28"/>
        </w:rPr>
        <w:t>2. Конкурс проводится в целях совершенствование методического обеспечения реализации дополнительных общеобразовательных программ естественнонаучной направленности в образовательных организациях Челябинской области, а также формировании экологической культуры детей и молодежи.</w:t>
      </w:r>
    </w:p>
    <w:p w:rsidR="003623EC" w:rsidRDefault="003623EC" w:rsidP="008C4021">
      <w:pPr>
        <w:spacing w:after="0" w:line="240" w:lineRule="auto"/>
        <w:ind w:firstLine="709"/>
        <w:jc w:val="both"/>
        <w:rPr>
          <w:rFonts w:ascii="Times New Roman" w:hAnsi="Times New Roman"/>
          <w:b/>
          <w:sz w:val="28"/>
          <w:szCs w:val="28"/>
        </w:rPr>
      </w:pPr>
      <w:r>
        <w:rPr>
          <w:rFonts w:ascii="Times New Roman" w:hAnsi="Times New Roman"/>
          <w:sz w:val="28"/>
          <w:szCs w:val="28"/>
        </w:rPr>
        <w:t>3. Основные задачи конкурса:</w:t>
      </w:r>
    </w:p>
    <w:p w:rsidR="003623EC" w:rsidRDefault="003623EC" w:rsidP="008C4021">
      <w:pPr>
        <w:spacing w:after="0" w:line="240" w:lineRule="auto"/>
        <w:ind w:firstLine="709"/>
        <w:jc w:val="both"/>
        <w:rPr>
          <w:rFonts w:ascii="Times New Roman" w:hAnsi="Times New Roman"/>
          <w:sz w:val="28"/>
          <w:szCs w:val="28"/>
        </w:rPr>
      </w:pPr>
      <w:r>
        <w:rPr>
          <w:rFonts w:ascii="Times New Roman" w:hAnsi="Times New Roman"/>
          <w:sz w:val="28"/>
          <w:szCs w:val="28"/>
        </w:rPr>
        <w:t>1) выявление состояния методической работы в организациях дополнительного образования, реализующих дополнительные общеобразовательные программы естественнонаучной направленности;</w:t>
      </w:r>
    </w:p>
    <w:p w:rsidR="003623EC" w:rsidRDefault="003623EC" w:rsidP="008C4021">
      <w:pPr>
        <w:spacing w:after="0" w:line="240" w:lineRule="auto"/>
        <w:ind w:firstLine="709"/>
        <w:jc w:val="both"/>
        <w:rPr>
          <w:rFonts w:ascii="Times New Roman" w:hAnsi="Times New Roman"/>
          <w:sz w:val="28"/>
          <w:szCs w:val="28"/>
        </w:rPr>
      </w:pPr>
      <w:r>
        <w:rPr>
          <w:rFonts w:ascii="Times New Roman" w:hAnsi="Times New Roman"/>
          <w:sz w:val="28"/>
          <w:szCs w:val="28"/>
        </w:rPr>
        <w:t>2) выявление, обобщение и распространения лучшего опыта работы методических служб образовательных организаций в области дополнительного образования детей естественнонаучной направленности;</w:t>
      </w:r>
    </w:p>
    <w:p w:rsidR="003623EC" w:rsidRDefault="003623EC" w:rsidP="008C4021">
      <w:pPr>
        <w:spacing w:after="0" w:line="240" w:lineRule="auto"/>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pacing w:val="4"/>
          <w:sz w:val="28"/>
          <w:szCs w:val="28"/>
        </w:rPr>
        <w:t xml:space="preserve"> выявление и анализ педагогического и управленческого опыта в развитии инновационных процессов в дополнительном образовании</w:t>
      </w:r>
      <w:r w:rsidRPr="00FF0665">
        <w:rPr>
          <w:rFonts w:ascii="Times New Roman" w:hAnsi="Times New Roman"/>
          <w:sz w:val="28"/>
          <w:szCs w:val="28"/>
        </w:rPr>
        <w:t xml:space="preserve"> </w:t>
      </w:r>
      <w:r>
        <w:rPr>
          <w:rFonts w:ascii="Times New Roman" w:hAnsi="Times New Roman"/>
          <w:sz w:val="28"/>
          <w:szCs w:val="28"/>
        </w:rPr>
        <w:t>естественнонаучной направленности</w:t>
      </w:r>
      <w:r>
        <w:rPr>
          <w:rFonts w:ascii="Times New Roman" w:hAnsi="Times New Roman"/>
          <w:spacing w:val="4"/>
          <w:sz w:val="28"/>
          <w:szCs w:val="28"/>
        </w:rPr>
        <w:t>;</w:t>
      </w:r>
    </w:p>
    <w:p w:rsidR="003623EC" w:rsidRDefault="003623EC" w:rsidP="008C4021">
      <w:pPr>
        <w:spacing w:after="0" w:line="240" w:lineRule="auto"/>
        <w:ind w:firstLine="709"/>
        <w:jc w:val="both"/>
        <w:rPr>
          <w:rFonts w:ascii="Times New Roman" w:hAnsi="Times New Roman"/>
          <w:sz w:val="28"/>
          <w:szCs w:val="28"/>
        </w:rPr>
      </w:pPr>
      <w:r>
        <w:rPr>
          <w:rFonts w:ascii="Times New Roman" w:hAnsi="Times New Roman"/>
          <w:sz w:val="28"/>
          <w:szCs w:val="28"/>
        </w:rPr>
        <w:t>4) наполнение региональной (федеральной) методической библиотеки по дополнительному естественнонаучному образованию детей материалами по методическому обеспечению реализуемых общеобразовательных программ</w:t>
      </w:r>
      <w:r w:rsidRPr="00162556">
        <w:rPr>
          <w:rFonts w:ascii="Times New Roman" w:hAnsi="Times New Roman"/>
          <w:sz w:val="28"/>
          <w:szCs w:val="28"/>
        </w:rPr>
        <w:t xml:space="preserve"> </w:t>
      </w:r>
      <w:r>
        <w:rPr>
          <w:rFonts w:ascii="Times New Roman" w:hAnsi="Times New Roman"/>
          <w:sz w:val="28"/>
          <w:szCs w:val="28"/>
        </w:rPr>
        <w:t>естественнонаучной направленности.</w:t>
      </w:r>
    </w:p>
    <w:p w:rsidR="003623EC" w:rsidRDefault="003623EC" w:rsidP="0001429A">
      <w:pPr>
        <w:spacing w:after="0" w:line="240" w:lineRule="auto"/>
        <w:rPr>
          <w:rFonts w:ascii="Times New Roman" w:hAnsi="Times New Roman"/>
          <w:color w:val="333333"/>
          <w:sz w:val="28"/>
          <w:szCs w:val="28"/>
        </w:rPr>
      </w:pPr>
    </w:p>
    <w:p w:rsidR="003623EC" w:rsidRDefault="003623EC" w:rsidP="008C4021">
      <w:pPr>
        <w:spacing w:after="0" w:line="240" w:lineRule="auto"/>
        <w:jc w:val="center"/>
        <w:rPr>
          <w:rFonts w:ascii="Times New Roman" w:hAnsi="Times New Roman"/>
          <w:sz w:val="28"/>
          <w:szCs w:val="28"/>
        </w:rPr>
      </w:pPr>
      <w:r>
        <w:rPr>
          <w:rFonts w:ascii="Times New Roman" w:hAnsi="Times New Roman"/>
          <w:color w:val="333333"/>
          <w:sz w:val="28"/>
          <w:szCs w:val="28"/>
          <w:lang w:val="en-US"/>
        </w:rPr>
        <w:t>II</w:t>
      </w:r>
      <w:r>
        <w:rPr>
          <w:rFonts w:ascii="Times New Roman" w:hAnsi="Times New Roman"/>
          <w:color w:val="333333"/>
          <w:sz w:val="28"/>
          <w:szCs w:val="28"/>
        </w:rPr>
        <w:t xml:space="preserve">. </w:t>
      </w:r>
      <w:r>
        <w:rPr>
          <w:rFonts w:ascii="Times New Roman" w:hAnsi="Times New Roman"/>
          <w:sz w:val="28"/>
          <w:szCs w:val="28"/>
        </w:rPr>
        <w:t>Организатор конкурса</w:t>
      </w:r>
    </w:p>
    <w:p w:rsidR="003623EC" w:rsidRDefault="003623EC" w:rsidP="008C4021">
      <w:pPr>
        <w:spacing w:after="0" w:line="240" w:lineRule="auto"/>
        <w:jc w:val="center"/>
        <w:rPr>
          <w:rFonts w:ascii="Times New Roman" w:hAnsi="Times New Roman"/>
          <w:sz w:val="28"/>
          <w:szCs w:val="28"/>
        </w:rPr>
      </w:pPr>
    </w:p>
    <w:p w:rsidR="003623EC" w:rsidRPr="0001429A" w:rsidRDefault="003623EC" w:rsidP="00950A7F">
      <w:pPr>
        <w:tabs>
          <w:tab w:val="left" w:pos="0"/>
        </w:tabs>
        <w:spacing w:after="0" w:line="240" w:lineRule="auto"/>
        <w:ind w:firstLine="709"/>
        <w:jc w:val="both"/>
        <w:rPr>
          <w:rFonts w:ascii="Times New Roman" w:hAnsi="Times New Roman"/>
          <w:sz w:val="28"/>
          <w:szCs w:val="28"/>
        </w:rPr>
      </w:pPr>
      <w:r w:rsidRPr="0001429A">
        <w:rPr>
          <w:rFonts w:ascii="Times New Roman" w:hAnsi="Times New Roman"/>
          <w:sz w:val="28"/>
          <w:szCs w:val="28"/>
        </w:rPr>
        <w:t xml:space="preserve">4. </w:t>
      </w:r>
      <w:r>
        <w:rPr>
          <w:rFonts w:ascii="Times New Roman" w:hAnsi="Times New Roman"/>
          <w:sz w:val="28"/>
          <w:szCs w:val="28"/>
        </w:rPr>
        <w:t>Организатором  конкурса является  г</w:t>
      </w:r>
      <w:r w:rsidRPr="0001429A">
        <w:rPr>
          <w:rFonts w:ascii="Times New Roman" w:hAnsi="Times New Roman"/>
          <w:sz w:val="28"/>
          <w:szCs w:val="28"/>
        </w:rPr>
        <w:t>осударственное   бюджетное   учреждение  дополнительного образования «Областной Центр дополнительного образования детей».</w:t>
      </w:r>
    </w:p>
    <w:p w:rsidR="003623EC" w:rsidRDefault="003623EC" w:rsidP="008C4021">
      <w:pPr>
        <w:spacing w:after="0" w:line="240" w:lineRule="auto"/>
        <w:jc w:val="center"/>
        <w:rPr>
          <w:rFonts w:ascii="Times New Roman" w:hAnsi="Times New Roman"/>
          <w:sz w:val="28"/>
          <w:szCs w:val="28"/>
        </w:rPr>
      </w:pPr>
    </w:p>
    <w:p w:rsidR="003623EC" w:rsidRDefault="003623EC" w:rsidP="008C4021">
      <w:pPr>
        <w:spacing w:after="0" w:line="240" w:lineRule="auto"/>
        <w:jc w:val="center"/>
        <w:rPr>
          <w:rFonts w:ascii="Times New Roman" w:hAnsi="Times New Roman"/>
          <w:color w:val="333333"/>
          <w:sz w:val="28"/>
          <w:szCs w:val="28"/>
        </w:rPr>
      </w:pPr>
    </w:p>
    <w:p w:rsidR="003623EC" w:rsidRDefault="003623EC" w:rsidP="008C4021">
      <w:pPr>
        <w:spacing w:after="0" w:line="240" w:lineRule="auto"/>
        <w:jc w:val="center"/>
        <w:rPr>
          <w:rFonts w:ascii="Times New Roman" w:hAnsi="Times New Roman"/>
          <w:color w:val="333333"/>
          <w:sz w:val="28"/>
          <w:szCs w:val="28"/>
        </w:rPr>
      </w:pPr>
    </w:p>
    <w:p w:rsidR="003623EC" w:rsidRDefault="003623EC" w:rsidP="008C4021">
      <w:pPr>
        <w:spacing w:after="0" w:line="240" w:lineRule="auto"/>
        <w:jc w:val="center"/>
        <w:rPr>
          <w:rFonts w:ascii="Times New Roman" w:hAnsi="Times New Roman"/>
          <w:color w:val="333333"/>
          <w:sz w:val="28"/>
          <w:szCs w:val="28"/>
        </w:rPr>
      </w:pPr>
    </w:p>
    <w:p w:rsidR="003623EC" w:rsidRDefault="003623EC" w:rsidP="008C4021">
      <w:pPr>
        <w:spacing w:after="0" w:line="240" w:lineRule="auto"/>
        <w:jc w:val="center"/>
        <w:rPr>
          <w:rFonts w:ascii="Times New Roman" w:hAnsi="Times New Roman"/>
          <w:sz w:val="28"/>
          <w:szCs w:val="28"/>
        </w:rPr>
      </w:pPr>
      <w:r>
        <w:rPr>
          <w:rFonts w:ascii="Times New Roman" w:hAnsi="Times New Roman"/>
          <w:color w:val="333333"/>
          <w:sz w:val="28"/>
          <w:szCs w:val="28"/>
          <w:lang w:val="en-US"/>
        </w:rPr>
        <w:lastRenderedPageBreak/>
        <w:t>III</w:t>
      </w:r>
      <w:r>
        <w:rPr>
          <w:rFonts w:ascii="Times New Roman" w:hAnsi="Times New Roman"/>
          <w:color w:val="333333"/>
          <w:sz w:val="28"/>
          <w:szCs w:val="28"/>
        </w:rPr>
        <w:t xml:space="preserve">. </w:t>
      </w:r>
      <w:r>
        <w:rPr>
          <w:rFonts w:ascii="Times New Roman" w:hAnsi="Times New Roman"/>
          <w:sz w:val="28"/>
          <w:szCs w:val="28"/>
        </w:rPr>
        <w:t xml:space="preserve">Участники конкурса </w:t>
      </w:r>
    </w:p>
    <w:p w:rsidR="003623EC" w:rsidRPr="00216F7E" w:rsidRDefault="003623EC" w:rsidP="008C4021">
      <w:pPr>
        <w:spacing w:after="0" w:line="240" w:lineRule="auto"/>
        <w:jc w:val="center"/>
        <w:rPr>
          <w:rFonts w:ascii="Times New Roman" w:hAnsi="Times New Roman"/>
          <w:sz w:val="28"/>
          <w:szCs w:val="28"/>
        </w:rPr>
      </w:pPr>
    </w:p>
    <w:p w:rsidR="003623EC" w:rsidRDefault="003623EC" w:rsidP="00950A7F">
      <w:pPr>
        <w:spacing w:after="0" w:line="240" w:lineRule="auto"/>
        <w:jc w:val="both"/>
        <w:rPr>
          <w:rFonts w:ascii="Times New Roman" w:hAnsi="Times New Roman"/>
          <w:sz w:val="28"/>
          <w:szCs w:val="28"/>
        </w:rPr>
      </w:pPr>
      <w:r w:rsidRPr="00216F7E">
        <w:rPr>
          <w:rFonts w:ascii="Times New Roman" w:hAnsi="Times New Roman"/>
          <w:sz w:val="28"/>
          <w:szCs w:val="28"/>
        </w:rPr>
        <w:tab/>
      </w:r>
      <w:r w:rsidRPr="00096604">
        <w:rPr>
          <w:rFonts w:ascii="Times New Roman" w:hAnsi="Times New Roman"/>
          <w:sz w:val="28"/>
          <w:szCs w:val="28"/>
        </w:rPr>
        <w:t>5. Участники конкурса – педагогические и руководящие работники организаций допо</w:t>
      </w:r>
      <w:r>
        <w:rPr>
          <w:rFonts w:ascii="Times New Roman" w:hAnsi="Times New Roman"/>
          <w:sz w:val="28"/>
          <w:szCs w:val="28"/>
        </w:rPr>
        <w:t xml:space="preserve">лнительного образования, </w:t>
      </w:r>
      <w:r w:rsidRPr="00096604">
        <w:rPr>
          <w:rFonts w:ascii="Times New Roman" w:hAnsi="Times New Roman"/>
          <w:sz w:val="28"/>
          <w:szCs w:val="28"/>
        </w:rPr>
        <w:t>общеобразовательных организаций, дошкольных образовательных организаций и профессиональных образовательных организаций  (далее - участники конкурса).</w:t>
      </w:r>
    </w:p>
    <w:p w:rsidR="003623EC" w:rsidRDefault="003623EC" w:rsidP="00950A7F">
      <w:pPr>
        <w:spacing w:after="0" w:line="240" w:lineRule="auto"/>
        <w:jc w:val="both"/>
        <w:rPr>
          <w:rFonts w:ascii="Times New Roman" w:hAnsi="Times New Roman"/>
          <w:sz w:val="28"/>
          <w:szCs w:val="28"/>
        </w:rPr>
      </w:pPr>
      <w:r>
        <w:rPr>
          <w:rFonts w:ascii="Times New Roman" w:hAnsi="Times New Roman"/>
          <w:sz w:val="28"/>
          <w:szCs w:val="28"/>
        </w:rPr>
        <w:tab/>
        <w:t>6. Допускается как индивидуальное, так и коллективное участие в конкурсе:</w:t>
      </w:r>
      <w:r w:rsidRPr="007B66A8">
        <w:rPr>
          <w:rFonts w:ascii="Times New Roman" w:hAnsi="Times New Roman"/>
          <w:sz w:val="28"/>
          <w:szCs w:val="28"/>
        </w:rPr>
        <w:t xml:space="preserve"> </w:t>
      </w:r>
      <w:r w:rsidRPr="00096604">
        <w:rPr>
          <w:rFonts w:ascii="Times New Roman" w:hAnsi="Times New Roman"/>
          <w:sz w:val="28"/>
          <w:szCs w:val="28"/>
        </w:rPr>
        <w:t>работа может иметь одного или несколько авторов.</w:t>
      </w:r>
      <w:r>
        <w:rPr>
          <w:rFonts w:ascii="Times New Roman" w:hAnsi="Times New Roman"/>
          <w:sz w:val="28"/>
          <w:szCs w:val="28"/>
        </w:rPr>
        <w:t xml:space="preserve">  На конкурс принимаются материалы, разработанные/изданные за последние 3 года. </w:t>
      </w:r>
    </w:p>
    <w:p w:rsidR="003623EC" w:rsidRDefault="003623EC" w:rsidP="00950A7F">
      <w:pPr>
        <w:spacing w:after="0" w:line="240" w:lineRule="auto"/>
        <w:jc w:val="both"/>
        <w:rPr>
          <w:rFonts w:ascii="Times New Roman" w:hAnsi="Times New Roman"/>
          <w:sz w:val="28"/>
          <w:szCs w:val="28"/>
        </w:rPr>
      </w:pPr>
    </w:p>
    <w:p w:rsidR="003623EC" w:rsidRDefault="003623EC" w:rsidP="00096604">
      <w:pPr>
        <w:spacing w:after="0" w:line="240" w:lineRule="auto"/>
        <w:jc w:val="center"/>
        <w:rPr>
          <w:rFonts w:ascii="Times New Roman" w:hAnsi="Times New Roman"/>
          <w:sz w:val="28"/>
          <w:szCs w:val="28"/>
        </w:rPr>
      </w:pPr>
      <w:r>
        <w:rPr>
          <w:rFonts w:ascii="Times New Roman" w:hAnsi="Times New Roman"/>
          <w:sz w:val="28"/>
          <w:szCs w:val="28"/>
          <w:lang w:val="en-US"/>
        </w:rPr>
        <w:t>IV</w:t>
      </w:r>
      <w:r>
        <w:rPr>
          <w:rFonts w:ascii="Times New Roman" w:hAnsi="Times New Roman"/>
          <w:sz w:val="28"/>
          <w:szCs w:val="28"/>
        </w:rPr>
        <w:t>. Организационный комитет и экспертный совет конкурса</w:t>
      </w:r>
    </w:p>
    <w:p w:rsidR="003623EC" w:rsidRDefault="003623EC" w:rsidP="00096604">
      <w:pPr>
        <w:spacing w:after="0" w:line="240" w:lineRule="auto"/>
        <w:jc w:val="center"/>
        <w:rPr>
          <w:rFonts w:ascii="Times New Roman" w:hAnsi="Times New Roman"/>
          <w:sz w:val="28"/>
          <w:szCs w:val="28"/>
        </w:rPr>
      </w:pPr>
    </w:p>
    <w:p w:rsidR="003623EC" w:rsidRDefault="003623EC" w:rsidP="00096604">
      <w:pPr>
        <w:spacing w:after="0" w:line="240" w:lineRule="auto"/>
        <w:ind w:firstLine="709"/>
        <w:jc w:val="both"/>
        <w:rPr>
          <w:rFonts w:ascii="Times New Roman" w:hAnsi="Times New Roman"/>
          <w:sz w:val="28"/>
          <w:szCs w:val="28"/>
        </w:rPr>
      </w:pPr>
      <w:r>
        <w:rPr>
          <w:rFonts w:ascii="Times New Roman" w:hAnsi="Times New Roman"/>
          <w:sz w:val="28"/>
          <w:szCs w:val="28"/>
        </w:rPr>
        <w:t>7. Подготовку   и   проведение   конкурса       осуществляет    организационный комитет (далее именуемый – оргкомитет). Состав оргкомитета утверждается  организатором конкурса.</w:t>
      </w:r>
    </w:p>
    <w:p w:rsidR="003623EC" w:rsidRDefault="003623EC" w:rsidP="00096604">
      <w:pPr>
        <w:spacing w:after="0" w:line="240" w:lineRule="auto"/>
        <w:ind w:firstLine="709"/>
        <w:jc w:val="both"/>
        <w:rPr>
          <w:rFonts w:ascii="Times New Roman" w:hAnsi="Times New Roman"/>
          <w:sz w:val="28"/>
          <w:szCs w:val="28"/>
        </w:rPr>
      </w:pPr>
      <w:r>
        <w:rPr>
          <w:rFonts w:ascii="Times New Roman" w:hAnsi="Times New Roman"/>
          <w:sz w:val="28"/>
          <w:szCs w:val="28"/>
        </w:rPr>
        <w:t>8.  Оргкомитет осуществляет следующие функции:</w:t>
      </w:r>
    </w:p>
    <w:p w:rsidR="003623EC" w:rsidRDefault="003623EC" w:rsidP="00096604">
      <w:pPr>
        <w:pStyle w:val="1"/>
        <w:tabs>
          <w:tab w:val="left" w:pos="1080"/>
        </w:tabs>
        <w:ind w:firstLine="709"/>
        <w:jc w:val="both"/>
        <w:rPr>
          <w:sz w:val="28"/>
          <w:szCs w:val="28"/>
        </w:rPr>
      </w:pPr>
      <w:r>
        <w:rPr>
          <w:sz w:val="28"/>
          <w:szCs w:val="28"/>
        </w:rPr>
        <w:t>1) проводит организационные мероприятия по подготовке и проведению конкурса;</w:t>
      </w:r>
    </w:p>
    <w:p w:rsidR="003623EC" w:rsidRPr="008F30CD" w:rsidRDefault="003623EC" w:rsidP="00096604">
      <w:pPr>
        <w:pStyle w:val="1"/>
        <w:tabs>
          <w:tab w:val="left" w:pos="1080"/>
        </w:tabs>
        <w:ind w:firstLine="709"/>
        <w:jc w:val="both"/>
        <w:rPr>
          <w:sz w:val="28"/>
          <w:szCs w:val="28"/>
        </w:rPr>
      </w:pPr>
      <w:r>
        <w:rPr>
          <w:sz w:val="28"/>
          <w:szCs w:val="28"/>
        </w:rPr>
        <w:t>2) регистрирует участников конкурса, осуществляет прием заявок и  сбор  конкурсных  материалов;</w:t>
      </w:r>
    </w:p>
    <w:p w:rsidR="003623EC" w:rsidRDefault="003623EC" w:rsidP="00096604">
      <w:pPr>
        <w:pStyle w:val="1"/>
        <w:tabs>
          <w:tab w:val="left" w:pos="1080"/>
        </w:tabs>
        <w:ind w:firstLine="709"/>
        <w:jc w:val="both"/>
        <w:rPr>
          <w:sz w:val="28"/>
          <w:szCs w:val="28"/>
        </w:rPr>
      </w:pPr>
      <w:r>
        <w:rPr>
          <w:sz w:val="28"/>
          <w:szCs w:val="28"/>
        </w:rPr>
        <w:t>3) утверждает программу проведения конкурса;</w:t>
      </w:r>
    </w:p>
    <w:p w:rsidR="003623EC" w:rsidRDefault="003623EC" w:rsidP="00096604">
      <w:pPr>
        <w:pStyle w:val="1"/>
        <w:tabs>
          <w:tab w:val="left" w:pos="1080"/>
        </w:tabs>
        <w:ind w:firstLine="709"/>
        <w:jc w:val="both"/>
        <w:rPr>
          <w:sz w:val="28"/>
          <w:szCs w:val="28"/>
        </w:rPr>
      </w:pPr>
      <w:r>
        <w:rPr>
          <w:sz w:val="28"/>
          <w:szCs w:val="28"/>
        </w:rPr>
        <w:t>4) содействует формированию и организации деятельности  экспертного совета</w:t>
      </w:r>
      <w:r>
        <w:rPr>
          <w:spacing w:val="4"/>
          <w:sz w:val="28"/>
          <w:szCs w:val="28"/>
        </w:rPr>
        <w:t>;</w:t>
      </w:r>
    </w:p>
    <w:p w:rsidR="003623EC" w:rsidRDefault="003623EC" w:rsidP="00096604">
      <w:pPr>
        <w:pStyle w:val="1"/>
        <w:tabs>
          <w:tab w:val="left" w:pos="720"/>
        </w:tabs>
        <w:ind w:firstLine="709"/>
        <w:jc w:val="both"/>
        <w:rPr>
          <w:sz w:val="28"/>
          <w:szCs w:val="28"/>
        </w:rPr>
      </w:pPr>
      <w:r>
        <w:rPr>
          <w:sz w:val="28"/>
          <w:szCs w:val="28"/>
        </w:rPr>
        <w:t>3) на основании решения экспертного совета утверждает список победителей и призеров конкурса;</w:t>
      </w:r>
    </w:p>
    <w:p w:rsidR="003623EC" w:rsidRDefault="003623EC" w:rsidP="00096604">
      <w:pPr>
        <w:pStyle w:val="1"/>
        <w:tabs>
          <w:tab w:val="left" w:pos="1080"/>
        </w:tabs>
        <w:ind w:firstLine="709"/>
        <w:jc w:val="both"/>
        <w:rPr>
          <w:sz w:val="28"/>
          <w:szCs w:val="28"/>
        </w:rPr>
      </w:pPr>
      <w:r>
        <w:rPr>
          <w:sz w:val="28"/>
          <w:szCs w:val="28"/>
        </w:rPr>
        <w:t>4) утверждает порядок награждения победителей и призеров конкурса.</w:t>
      </w:r>
    </w:p>
    <w:p w:rsidR="003623EC" w:rsidRDefault="003623EC" w:rsidP="00096604">
      <w:pPr>
        <w:pStyle w:val="1"/>
        <w:tabs>
          <w:tab w:val="left" w:pos="1080"/>
        </w:tabs>
        <w:ind w:firstLine="709"/>
        <w:jc w:val="both"/>
        <w:rPr>
          <w:sz w:val="28"/>
          <w:szCs w:val="28"/>
        </w:rPr>
      </w:pPr>
      <w:r>
        <w:rPr>
          <w:sz w:val="28"/>
          <w:szCs w:val="28"/>
        </w:rPr>
        <w:t xml:space="preserve">9. Для экспертизы конкурсных работ создается экспертный совет. Состав экспертного совета утверждается организатором конкурса. </w:t>
      </w:r>
    </w:p>
    <w:p w:rsidR="003623EC" w:rsidRPr="006B191D" w:rsidRDefault="003623EC" w:rsidP="00096604">
      <w:pPr>
        <w:pStyle w:val="1"/>
        <w:tabs>
          <w:tab w:val="left" w:pos="1080"/>
        </w:tabs>
        <w:ind w:firstLine="709"/>
        <w:jc w:val="both"/>
        <w:rPr>
          <w:sz w:val="28"/>
          <w:szCs w:val="28"/>
        </w:rPr>
      </w:pPr>
      <w:r>
        <w:rPr>
          <w:sz w:val="28"/>
          <w:szCs w:val="28"/>
        </w:rPr>
        <w:t>10</w:t>
      </w:r>
      <w:r w:rsidRPr="006B191D">
        <w:rPr>
          <w:sz w:val="28"/>
          <w:szCs w:val="28"/>
        </w:rPr>
        <w:t xml:space="preserve">. В состав экспертного совета входят представители Министерства образования и науки Челябинской области, Министерства экологии  Челябинской области, представители Главного Управления лесами Челябинской области, представители Областного государственного учреждения «Особо охраняемые природные территории Челябинской области», представители образовательных организаций высшего образования, представители общественных организаций Челябинской области. </w:t>
      </w:r>
    </w:p>
    <w:p w:rsidR="003623EC" w:rsidRDefault="003623EC" w:rsidP="008E20E2">
      <w:pPr>
        <w:spacing w:after="0" w:line="240" w:lineRule="auto"/>
        <w:jc w:val="both"/>
        <w:rPr>
          <w:rFonts w:ascii="Times New Roman" w:hAnsi="Times New Roman"/>
          <w:sz w:val="28"/>
          <w:szCs w:val="28"/>
        </w:rPr>
      </w:pPr>
    </w:p>
    <w:p w:rsidR="003623EC" w:rsidRDefault="003623EC" w:rsidP="008C4021">
      <w:pPr>
        <w:spacing w:after="0" w:line="240" w:lineRule="auto"/>
        <w:jc w:val="center"/>
        <w:rPr>
          <w:rFonts w:ascii="Times New Roman" w:hAnsi="Times New Roman"/>
          <w:sz w:val="28"/>
          <w:szCs w:val="28"/>
        </w:rPr>
      </w:pPr>
      <w:r>
        <w:rPr>
          <w:rFonts w:ascii="Times New Roman" w:hAnsi="Times New Roman"/>
          <w:sz w:val="28"/>
          <w:szCs w:val="28"/>
          <w:lang w:val="en-US"/>
        </w:rPr>
        <w:t>V</w:t>
      </w:r>
      <w:r>
        <w:rPr>
          <w:rFonts w:ascii="Times New Roman" w:hAnsi="Times New Roman"/>
          <w:sz w:val="28"/>
          <w:szCs w:val="28"/>
        </w:rPr>
        <w:t xml:space="preserve">. Порядок проведения конкурса </w:t>
      </w:r>
    </w:p>
    <w:p w:rsidR="003623EC" w:rsidRDefault="003623EC" w:rsidP="008C4021">
      <w:pPr>
        <w:spacing w:after="0" w:line="240" w:lineRule="auto"/>
        <w:jc w:val="center"/>
        <w:rPr>
          <w:rFonts w:ascii="Times New Roman" w:hAnsi="Times New Roman"/>
          <w:sz w:val="28"/>
          <w:szCs w:val="28"/>
        </w:rPr>
      </w:pPr>
    </w:p>
    <w:p w:rsidR="003623EC" w:rsidRDefault="003623EC" w:rsidP="00FA2D6B">
      <w:pPr>
        <w:pStyle w:val="a8"/>
        <w:rPr>
          <w:sz w:val="28"/>
          <w:szCs w:val="28"/>
        </w:rPr>
      </w:pPr>
      <w:r>
        <w:rPr>
          <w:sz w:val="28"/>
          <w:szCs w:val="28"/>
        </w:rPr>
        <w:t>11. Для участия в  конкурсе руководителям  государственных и муниципальных образовательных организаций необходимо  в срок до 20 августа 2016 года представить в оргкомитет (</w:t>
      </w:r>
      <w:smartTag w:uri="urn:schemas-microsoft-com:office:smarttags" w:element="metricconverter">
        <w:smartTagPr>
          <w:attr w:name="ProductID" w:val="454081, г"/>
        </w:smartTagPr>
        <w:r>
          <w:rPr>
            <w:sz w:val="28"/>
            <w:szCs w:val="28"/>
          </w:rPr>
          <w:t>454081, г</w:t>
        </w:r>
      </w:smartTag>
      <w:r>
        <w:rPr>
          <w:sz w:val="28"/>
          <w:szCs w:val="28"/>
        </w:rPr>
        <w:t xml:space="preserve">.Челябинск,                         ул. Котина, 68, ГБУДО «Областной Центр дополнительного образования детей», тел. 8(351)773-62-82, </w:t>
      </w:r>
      <w:r w:rsidRPr="00FC10AA">
        <w:rPr>
          <w:sz w:val="28"/>
          <w:szCs w:val="28"/>
        </w:rPr>
        <w:t xml:space="preserve"> </w:t>
      </w:r>
      <w:r>
        <w:rPr>
          <w:sz w:val="28"/>
          <w:szCs w:val="28"/>
        </w:rPr>
        <w:t>е-</w:t>
      </w:r>
      <w:r>
        <w:rPr>
          <w:sz w:val="28"/>
          <w:szCs w:val="28"/>
          <w:lang w:val="en-US"/>
        </w:rPr>
        <w:t>mail</w:t>
      </w:r>
      <w:r w:rsidRPr="007B49CD">
        <w:rPr>
          <w:sz w:val="28"/>
          <w:szCs w:val="28"/>
        </w:rPr>
        <w:t xml:space="preserve">: </w:t>
      </w:r>
      <w:hyperlink r:id="rId7" w:history="1">
        <w:r w:rsidRPr="007B49CD">
          <w:rPr>
            <w:rStyle w:val="a3"/>
            <w:sz w:val="28"/>
            <w:szCs w:val="28"/>
            <w:lang w:val="en-US"/>
          </w:rPr>
          <w:t>ocdod</w:t>
        </w:r>
        <w:r w:rsidRPr="007B49CD">
          <w:rPr>
            <w:rStyle w:val="a3"/>
            <w:sz w:val="28"/>
            <w:szCs w:val="28"/>
          </w:rPr>
          <w:t>@</w:t>
        </w:r>
        <w:r w:rsidRPr="007B49CD">
          <w:rPr>
            <w:rStyle w:val="a3"/>
            <w:sz w:val="28"/>
            <w:szCs w:val="28"/>
            <w:lang w:val="en-US"/>
          </w:rPr>
          <w:t>mail</w:t>
        </w:r>
        <w:r w:rsidRPr="007B49CD">
          <w:rPr>
            <w:rStyle w:val="a3"/>
            <w:sz w:val="28"/>
            <w:szCs w:val="28"/>
          </w:rPr>
          <w:t>.</w:t>
        </w:r>
        <w:r w:rsidRPr="007B49CD">
          <w:rPr>
            <w:rStyle w:val="a3"/>
            <w:sz w:val="28"/>
            <w:szCs w:val="28"/>
            <w:lang w:val="en-US"/>
          </w:rPr>
          <w:t>ru</w:t>
        </w:r>
      </w:hyperlink>
      <w:r>
        <w:rPr>
          <w:sz w:val="28"/>
          <w:szCs w:val="28"/>
        </w:rPr>
        <w:t>) следующие документы в электронном виде:</w:t>
      </w:r>
    </w:p>
    <w:p w:rsidR="003623EC" w:rsidRDefault="003623EC" w:rsidP="008C4021">
      <w:pPr>
        <w:spacing w:after="0" w:line="240" w:lineRule="auto"/>
        <w:ind w:firstLine="709"/>
        <w:jc w:val="both"/>
        <w:rPr>
          <w:rFonts w:ascii="Times New Roman" w:hAnsi="Times New Roman"/>
          <w:sz w:val="28"/>
          <w:szCs w:val="28"/>
        </w:rPr>
      </w:pPr>
      <w:r>
        <w:rPr>
          <w:rFonts w:ascii="Times New Roman" w:hAnsi="Times New Roman"/>
          <w:sz w:val="28"/>
          <w:szCs w:val="28"/>
        </w:rPr>
        <w:t>1) заявку на участие (приложение 1);</w:t>
      </w:r>
    </w:p>
    <w:p w:rsidR="003623EC" w:rsidRPr="00641C76" w:rsidRDefault="003623EC" w:rsidP="008C4021">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краткую аннотацию конкурсной работы в формате </w:t>
      </w:r>
      <w:r>
        <w:rPr>
          <w:rFonts w:ascii="Times New Roman" w:hAnsi="Times New Roman"/>
          <w:sz w:val="28"/>
          <w:szCs w:val="28"/>
          <w:lang w:val="en-US"/>
        </w:rPr>
        <w:t>doc</w:t>
      </w:r>
      <w:r>
        <w:rPr>
          <w:rFonts w:ascii="Times New Roman" w:hAnsi="Times New Roman"/>
          <w:sz w:val="28"/>
          <w:szCs w:val="28"/>
        </w:rPr>
        <w:t xml:space="preserve">.; </w:t>
      </w:r>
      <w:r w:rsidRPr="00E362EA">
        <w:rPr>
          <w:rFonts w:ascii="Times New Roman" w:hAnsi="Times New Roman"/>
          <w:sz w:val="28"/>
          <w:szCs w:val="28"/>
        </w:rPr>
        <w:t xml:space="preserve"> </w:t>
      </w:r>
    </w:p>
    <w:p w:rsidR="003623EC" w:rsidRPr="00641C76" w:rsidRDefault="003623EC" w:rsidP="008C4021">
      <w:pPr>
        <w:spacing w:after="0" w:line="240" w:lineRule="auto"/>
        <w:ind w:firstLine="709"/>
        <w:jc w:val="both"/>
        <w:rPr>
          <w:rFonts w:ascii="Times New Roman" w:hAnsi="Times New Roman"/>
          <w:sz w:val="28"/>
          <w:szCs w:val="28"/>
        </w:rPr>
      </w:pPr>
      <w:r w:rsidRPr="00641C76">
        <w:rPr>
          <w:rFonts w:ascii="Times New Roman" w:hAnsi="Times New Roman"/>
          <w:sz w:val="28"/>
          <w:szCs w:val="28"/>
        </w:rPr>
        <w:lastRenderedPageBreak/>
        <w:t xml:space="preserve">3) </w:t>
      </w:r>
      <w:r>
        <w:rPr>
          <w:rFonts w:ascii="Times New Roman" w:hAnsi="Times New Roman"/>
          <w:sz w:val="28"/>
          <w:szCs w:val="28"/>
        </w:rPr>
        <w:t xml:space="preserve">конкурсную работу; </w:t>
      </w:r>
    </w:p>
    <w:p w:rsidR="003623EC" w:rsidRPr="009748C7" w:rsidRDefault="003623EC" w:rsidP="008E20E2">
      <w:pPr>
        <w:spacing w:after="0" w:line="240" w:lineRule="auto"/>
        <w:ind w:firstLine="700"/>
        <w:jc w:val="both"/>
        <w:rPr>
          <w:rFonts w:ascii="Times New Roman" w:hAnsi="Times New Roman"/>
          <w:sz w:val="28"/>
          <w:szCs w:val="28"/>
        </w:rPr>
      </w:pPr>
      <w:r>
        <w:rPr>
          <w:rFonts w:ascii="Times New Roman" w:hAnsi="Times New Roman"/>
          <w:sz w:val="28"/>
          <w:szCs w:val="28"/>
        </w:rPr>
        <w:t xml:space="preserve">4) </w:t>
      </w:r>
      <w:r w:rsidRPr="00C5072C">
        <w:rPr>
          <w:rFonts w:ascii="Times New Roman" w:hAnsi="Times New Roman"/>
          <w:sz w:val="28"/>
          <w:szCs w:val="28"/>
        </w:rPr>
        <w:t>согла</w:t>
      </w:r>
      <w:r>
        <w:rPr>
          <w:rFonts w:ascii="Times New Roman" w:hAnsi="Times New Roman"/>
          <w:sz w:val="28"/>
          <w:szCs w:val="28"/>
        </w:rPr>
        <w:t>с</w:t>
      </w:r>
      <w:r w:rsidRPr="00C5072C">
        <w:rPr>
          <w:rFonts w:ascii="Times New Roman" w:hAnsi="Times New Roman"/>
          <w:sz w:val="28"/>
          <w:szCs w:val="28"/>
        </w:rPr>
        <w:t>ие на обработку персонал</w:t>
      </w:r>
      <w:r>
        <w:rPr>
          <w:rFonts w:ascii="Times New Roman" w:hAnsi="Times New Roman"/>
          <w:sz w:val="28"/>
          <w:szCs w:val="28"/>
        </w:rPr>
        <w:t>ьных данных педагогов (</w:t>
      </w:r>
      <w:r w:rsidRPr="00C5072C">
        <w:rPr>
          <w:rFonts w:ascii="Times New Roman" w:hAnsi="Times New Roman"/>
          <w:color w:val="000000"/>
          <w:sz w:val="28"/>
          <w:szCs w:val="28"/>
        </w:rPr>
        <w:t xml:space="preserve">размещены на сайте </w:t>
      </w:r>
      <w:r w:rsidRPr="00C5072C">
        <w:rPr>
          <w:rFonts w:ascii="Times New Roman" w:hAnsi="Times New Roman"/>
          <w:sz w:val="28"/>
          <w:szCs w:val="28"/>
        </w:rPr>
        <w:t>http://ocdod.ucoz.ru, в разделе</w:t>
      </w:r>
      <w:r w:rsidRPr="00C5072C">
        <w:rPr>
          <w:rFonts w:ascii="Times New Roman" w:hAnsi="Times New Roman"/>
          <w:color w:val="000000"/>
          <w:sz w:val="28"/>
          <w:szCs w:val="28"/>
        </w:rPr>
        <w:t xml:space="preserve"> «Ближайшие события» - «</w:t>
      </w:r>
      <w:r>
        <w:rPr>
          <w:rFonts w:ascii="Times New Roman" w:hAnsi="Times New Roman"/>
          <w:sz w:val="28"/>
          <w:szCs w:val="28"/>
        </w:rPr>
        <w:t>Областной этап Всероссийского конкурса методических материалов по дополнительному естественнонаучному образованию детей</w:t>
      </w:r>
      <w:r>
        <w:rPr>
          <w:rFonts w:ascii="Times New Roman" w:hAnsi="Times New Roman"/>
          <w:color w:val="000000"/>
          <w:sz w:val="28"/>
          <w:szCs w:val="28"/>
        </w:rPr>
        <w:t xml:space="preserve">»). </w:t>
      </w:r>
    </w:p>
    <w:p w:rsidR="003623EC" w:rsidRDefault="003623EC" w:rsidP="008C4021">
      <w:pPr>
        <w:pStyle w:val="1"/>
        <w:ind w:firstLine="709"/>
        <w:jc w:val="both"/>
        <w:rPr>
          <w:bCs/>
          <w:sz w:val="28"/>
          <w:szCs w:val="28"/>
        </w:rPr>
      </w:pPr>
      <w:r>
        <w:rPr>
          <w:bCs/>
          <w:sz w:val="28"/>
          <w:szCs w:val="28"/>
        </w:rPr>
        <w:t xml:space="preserve">12. </w:t>
      </w:r>
      <w:r>
        <w:rPr>
          <w:sz w:val="28"/>
          <w:szCs w:val="28"/>
        </w:rPr>
        <w:t>Конкурс проводится по номинациям:</w:t>
      </w:r>
    </w:p>
    <w:p w:rsidR="003623EC" w:rsidRPr="008E20E2" w:rsidRDefault="003623EC" w:rsidP="00E362EA">
      <w:pPr>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r w:rsidRPr="008E20E2">
        <w:rPr>
          <w:rFonts w:ascii="Times New Roman" w:hAnsi="Times New Roman"/>
          <w:sz w:val="28"/>
          <w:szCs w:val="28"/>
        </w:rPr>
        <w:t>«Эколого-биологическая тематика» (методические материалы, выполняющие функцию методического обеспечения реализуемых дополнительных общеобразовательных программ естественнонаучной направленности эколого-биологического тематического цикла: биологические дисциплины, агроэкология и основы сельского хозяйства, лесоведение и лесоводство, аквариумистика и террариумистика, эколого-эстетическая тематика, экология человека и биомедицина, экологический мониторинг и анализ состояний окружающей среды, охрана природы и экологическое краеведение, социальная экология и проблематика устойчивого развития);</w:t>
      </w:r>
    </w:p>
    <w:p w:rsidR="003623EC" w:rsidRPr="008E20E2" w:rsidRDefault="003623EC" w:rsidP="00E362EA">
      <w:pPr>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sidRPr="008E20E2">
        <w:rPr>
          <w:rFonts w:ascii="Times New Roman" w:hAnsi="Times New Roman"/>
          <w:sz w:val="28"/>
          <w:szCs w:val="28"/>
        </w:rPr>
        <w:t xml:space="preserve">«Физико-географическая тематика» (материалы, которые могут служить методическим обеспечением реализуемых дополнительных общеобразовательных программ естественнонаучной направленности физико-географического цикла: метеорология и климатология, наука о гидросфере, геоморфология, геология и минералогия, почвоведение, ландшафтоведение, фенология, биогеография);  </w:t>
      </w:r>
    </w:p>
    <w:p w:rsidR="003623EC" w:rsidRPr="008E20E2" w:rsidRDefault="003623EC" w:rsidP="00E362EA">
      <w:pPr>
        <w:tabs>
          <w:tab w:val="left" w:pos="851"/>
        </w:tabs>
        <w:spacing w:after="0" w:line="240" w:lineRule="auto"/>
        <w:ind w:firstLine="708"/>
        <w:jc w:val="both"/>
        <w:rPr>
          <w:rFonts w:ascii="Times New Roman" w:hAnsi="Times New Roman"/>
          <w:sz w:val="28"/>
          <w:szCs w:val="28"/>
        </w:rPr>
      </w:pPr>
      <w:r>
        <w:rPr>
          <w:rFonts w:ascii="Times New Roman" w:hAnsi="Times New Roman"/>
          <w:sz w:val="28"/>
          <w:szCs w:val="28"/>
        </w:rPr>
        <w:t xml:space="preserve">3) </w:t>
      </w:r>
      <w:r w:rsidRPr="008E20E2">
        <w:rPr>
          <w:rFonts w:ascii="Times New Roman" w:hAnsi="Times New Roman"/>
          <w:sz w:val="28"/>
          <w:szCs w:val="28"/>
        </w:rPr>
        <w:t>«Физико-химическая тематика»</w:t>
      </w:r>
      <w:r>
        <w:rPr>
          <w:rFonts w:ascii="Times New Roman" w:hAnsi="Times New Roman"/>
          <w:sz w:val="28"/>
          <w:szCs w:val="28"/>
        </w:rPr>
        <w:t xml:space="preserve"> (материалы, которые могут служить </w:t>
      </w:r>
      <w:r w:rsidRPr="008E20E2">
        <w:rPr>
          <w:rFonts w:ascii="Times New Roman" w:hAnsi="Times New Roman"/>
          <w:sz w:val="28"/>
          <w:szCs w:val="28"/>
        </w:rPr>
        <w:t>методическим обеспечением реализуемых дополнительных общеобразовательных программ естественнонаучной направленности</w:t>
      </w:r>
      <w:r>
        <w:rPr>
          <w:rFonts w:ascii="Times New Roman" w:hAnsi="Times New Roman"/>
          <w:sz w:val="28"/>
          <w:szCs w:val="28"/>
        </w:rPr>
        <w:t xml:space="preserve"> физико-химического тематического цикла: физика природных процессов, геофизика, астрономия, неорганическая химия, органическая химия, физическая химия, аналитическая химия, биологическая химия); </w:t>
      </w:r>
      <w:r w:rsidRPr="008E20E2">
        <w:rPr>
          <w:rFonts w:ascii="Times New Roman" w:hAnsi="Times New Roman"/>
          <w:sz w:val="28"/>
          <w:szCs w:val="28"/>
        </w:rPr>
        <w:t xml:space="preserve">  </w:t>
      </w:r>
    </w:p>
    <w:p w:rsidR="003623EC" w:rsidRPr="008E20E2" w:rsidRDefault="003623EC" w:rsidP="00E362EA">
      <w:pPr>
        <w:tabs>
          <w:tab w:val="left" w:pos="851"/>
        </w:tabs>
        <w:spacing w:after="0" w:line="240" w:lineRule="auto"/>
        <w:ind w:firstLine="708"/>
        <w:jc w:val="both"/>
        <w:rPr>
          <w:rFonts w:ascii="Times New Roman" w:hAnsi="Times New Roman"/>
          <w:sz w:val="28"/>
          <w:szCs w:val="28"/>
        </w:rPr>
      </w:pPr>
      <w:r>
        <w:rPr>
          <w:rFonts w:ascii="Times New Roman" w:hAnsi="Times New Roman"/>
          <w:sz w:val="28"/>
          <w:szCs w:val="28"/>
        </w:rPr>
        <w:t xml:space="preserve">4) </w:t>
      </w:r>
      <w:r w:rsidRPr="008E20E2">
        <w:rPr>
          <w:rFonts w:ascii="Times New Roman" w:hAnsi="Times New Roman"/>
          <w:sz w:val="28"/>
          <w:szCs w:val="28"/>
        </w:rPr>
        <w:t>«Формирование экологической культуры»</w:t>
      </w:r>
      <w:r>
        <w:rPr>
          <w:rFonts w:ascii="Times New Roman" w:hAnsi="Times New Roman"/>
          <w:sz w:val="28"/>
          <w:szCs w:val="28"/>
        </w:rPr>
        <w:t xml:space="preserve"> (методические материалы, которые служат задачами формирования основ экологической культуры детей и молодежи, экологического просвещения и непрерывного экологического образования  обучающихся разного возраста)</w:t>
      </w:r>
      <w:r w:rsidRPr="008E20E2">
        <w:rPr>
          <w:rFonts w:ascii="Times New Roman" w:hAnsi="Times New Roman"/>
          <w:sz w:val="28"/>
          <w:szCs w:val="28"/>
        </w:rPr>
        <w:t xml:space="preserve">; </w:t>
      </w:r>
    </w:p>
    <w:p w:rsidR="003623EC" w:rsidRPr="008E20E2" w:rsidRDefault="003623EC" w:rsidP="00E362EA">
      <w:pPr>
        <w:tabs>
          <w:tab w:val="left" w:pos="851"/>
        </w:tabs>
        <w:spacing w:after="0" w:line="240" w:lineRule="auto"/>
        <w:ind w:firstLine="708"/>
        <w:jc w:val="both"/>
        <w:rPr>
          <w:rFonts w:ascii="Times New Roman" w:hAnsi="Times New Roman"/>
          <w:sz w:val="28"/>
          <w:szCs w:val="28"/>
        </w:rPr>
      </w:pPr>
      <w:r>
        <w:rPr>
          <w:rFonts w:ascii="Times New Roman" w:hAnsi="Times New Roman"/>
          <w:sz w:val="28"/>
          <w:szCs w:val="28"/>
        </w:rPr>
        <w:t>5)</w:t>
      </w:r>
      <w:r w:rsidRPr="008E20E2">
        <w:rPr>
          <w:rFonts w:ascii="Times New Roman" w:hAnsi="Times New Roman"/>
          <w:sz w:val="28"/>
          <w:szCs w:val="28"/>
        </w:rPr>
        <w:t xml:space="preserve"> «Методические аспекты организации образовательной деятельности в сфере дополнительного естественнонаучного образования детей»</w:t>
      </w:r>
      <w:r>
        <w:rPr>
          <w:rFonts w:ascii="Times New Roman" w:hAnsi="Times New Roman"/>
          <w:sz w:val="28"/>
          <w:szCs w:val="28"/>
        </w:rPr>
        <w:t xml:space="preserve"> (материалы по организации методической работы в организациях дополнительного образования естественнонаучного профиля, по организационным формам учебной и исследовательской деятельности обучающихся, по воспитательной работе и проблематике социально-педагогического и психолого-педагогического сопровождения развития личности ребенка в сфере дополнительного естественнонаучного образования детей; информационно-методическая продукция и рекомендации по организации редакционно-издательской деятельности в сфере дополнительного естественнонаучного образования детей)</w:t>
      </w:r>
      <w:r w:rsidRPr="008E20E2">
        <w:rPr>
          <w:rFonts w:ascii="Times New Roman" w:hAnsi="Times New Roman"/>
          <w:sz w:val="28"/>
          <w:szCs w:val="28"/>
        </w:rPr>
        <w:t xml:space="preserve">; </w:t>
      </w:r>
    </w:p>
    <w:p w:rsidR="003623EC" w:rsidRPr="00A77294" w:rsidRDefault="003623EC" w:rsidP="00641C76">
      <w:pPr>
        <w:tabs>
          <w:tab w:val="left" w:pos="851"/>
        </w:tabs>
        <w:spacing w:after="0" w:line="240" w:lineRule="auto"/>
        <w:ind w:firstLine="708"/>
        <w:jc w:val="both"/>
        <w:rPr>
          <w:rFonts w:ascii="Times New Roman" w:hAnsi="Times New Roman"/>
          <w:sz w:val="28"/>
          <w:szCs w:val="28"/>
        </w:rPr>
      </w:pPr>
      <w:r>
        <w:rPr>
          <w:rFonts w:ascii="Times New Roman" w:hAnsi="Times New Roman"/>
          <w:sz w:val="28"/>
          <w:szCs w:val="28"/>
        </w:rPr>
        <w:t xml:space="preserve">6) </w:t>
      </w:r>
      <w:r w:rsidRPr="008E20E2">
        <w:rPr>
          <w:rFonts w:ascii="Times New Roman" w:hAnsi="Times New Roman"/>
          <w:sz w:val="28"/>
          <w:szCs w:val="28"/>
        </w:rPr>
        <w:t xml:space="preserve">«Подготовка к проведению Года экологии, Года особо охраняемых природных территорий и к </w:t>
      </w:r>
      <w:r>
        <w:rPr>
          <w:rFonts w:ascii="Times New Roman" w:hAnsi="Times New Roman"/>
          <w:sz w:val="28"/>
          <w:szCs w:val="28"/>
        </w:rPr>
        <w:t xml:space="preserve">100 –летию юннатского движения» (методические разработки по проведению Недели экологии в образовательных организациях и по проведению Единого экологического урока в общеобразовательных организациях России «Сохраним природу вместе»,  методические материалы </w:t>
      </w:r>
      <w:r>
        <w:rPr>
          <w:rFonts w:ascii="Times New Roman" w:hAnsi="Times New Roman"/>
          <w:sz w:val="28"/>
          <w:szCs w:val="28"/>
        </w:rPr>
        <w:lastRenderedPageBreak/>
        <w:t xml:space="preserve">по проведению профильных экологических смен – мероприятий в рамках проведения в РФ Года экологии в 2017 году (в соответствии с Указами Президента РФ № 392 от 01.08.2015 г. и № 7 от 05.01.2016 г.), а также материалы по истории юннатского движения в субъектах РФ (в рамках подготовки к празднованию 100-летия юннатского движения в 2018 г.). </w:t>
      </w:r>
    </w:p>
    <w:p w:rsidR="003623EC" w:rsidRDefault="003623EC" w:rsidP="00641C76">
      <w:pPr>
        <w:spacing w:after="0" w:line="240" w:lineRule="auto"/>
        <w:ind w:firstLine="709"/>
        <w:jc w:val="both"/>
        <w:rPr>
          <w:rFonts w:ascii="Times New Roman" w:hAnsi="Times New Roman"/>
          <w:sz w:val="28"/>
          <w:szCs w:val="28"/>
        </w:rPr>
      </w:pPr>
      <w:r>
        <w:rPr>
          <w:rFonts w:ascii="Times New Roman" w:hAnsi="Times New Roman"/>
          <w:sz w:val="28"/>
          <w:szCs w:val="28"/>
        </w:rPr>
        <w:t>13. Требования к конкурсным работам:</w:t>
      </w:r>
    </w:p>
    <w:p w:rsidR="003623EC" w:rsidRDefault="003623EC" w:rsidP="00F3431E">
      <w:pPr>
        <w:spacing w:after="0" w:line="240" w:lineRule="auto"/>
        <w:ind w:firstLine="708"/>
        <w:jc w:val="both"/>
        <w:rPr>
          <w:rFonts w:ascii="Times New Roman" w:hAnsi="Times New Roman"/>
          <w:sz w:val="28"/>
          <w:szCs w:val="28"/>
        </w:rPr>
      </w:pPr>
      <w:r>
        <w:rPr>
          <w:rFonts w:ascii="Times New Roman" w:hAnsi="Times New Roman"/>
          <w:sz w:val="28"/>
          <w:szCs w:val="28"/>
        </w:rPr>
        <w:t>1) конкурсная работа должна быть выполнена в соответствии с тематикой конкурса и его номинациями, указанными в п.12;</w:t>
      </w:r>
    </w:p>
    <w:p w:rsidR="003623EC" w:rsidRDefault="003623EC" w:rsidP="00641C76">
      <w:pPr>
        <w:spacing w:after="0" w:line="240" w:lineRule="auto"/>
        <w:ind w:firstLine="709"/>
        <w:jc w:val="both"/>
        <w:rPr>
          <w:rFonts w:ascii="Times New Roman" w:hAnsi="Times New Roman"/>
          <w:sz w:val="28"/>
          <w:szCs w:val="28"/>
        </w:rPr>
      </w:pPr>
      <w:r>
        <w:rPr>
          <w:rFonts w:ascii="Times New Roman" w:hAnsi="Times New Roman"/>
          <w:sz w:val="28"/>
          <w:szCs w:val="28"/>
        </w:rPr>
        <w:t>2) конкурсный материал должен иметь свое название, отражающее содержание работы, и включать в себя только одну единицу методической продукции либо представлять собой единый комплект соответствующих заявленной номинации материалов (под общим названием), объединение которых логически оправдано;</w:t>
      </w:r>
    </w:p>
    <w:p w:rsidR="003623EC" w:rsidRPr="00641C76" w:rsidRDefault="003623EC" w:rsidP="00641C76">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материал может быть предоставлен в виде файла в формате </w:t>
      </w:r>
      <w:r>
        <w:rPr>
          <w:rFonts w:ascii="Times New Roman" w:hAnsi="Times New Roman"/>
          <w:sz w:val="28"/>
          <w:szCs w:val="28"/>
          <w:lang w:val="en-US"/>
        </w:rPr>
        <w:t>pdf</w:t>
      </w:r>
      <w:r>
        <w:rPr>
          <w:rFonts w:ascii="Times New Roman" w:hAnsi="Times New Roman"/>
          <w:sz w:val="28"/>
          <w:szCs w:val="28"/>
        </w:rPr>
        <w:t xml:space="preserve"> (наиболее предпочтительный вариант) или </w:t>
      </w:r>
      <w:r>
        <w:rPr>
          <w:rFonts w:ascii="Times New Roman" w:hAnsi="Times New Roman"/>
          <w:sz w:val="28"/>
          <w:szCs w:val="28"/>
          <w:lang w:val="en-US"/>
        </w:rPr>
        <w:t>doc</w:t>
      </w:r>
      <w:r>
        <w:rPr>
          <w:rFonts w:ascii="Times New Roman" w:hAnsi="Times New Roman"/>
          <w:sz w:val="28"/>
          <w:szCs w:val="28"/>
        </w:rPr>
        <w:t>/</w:t>
      </w:r>
      <w:r>
        <w:rPr>
          <w:rFonts w:ascii="Times New Roman" w:hAnsi="Times New Roman"/>
          <w:sz w:val="28"/>
          <w:szCs w:val="28"/>
          <w:lang w:val="en-US"/>
        </w:rPr>
        <w:t>docx</w:t>
      </w:r>
      <w:r>
        <w:rPr>
          <w:rFonts w:ascii="Times New Roman" w:hAnsi="Times New Roman"/>
          <w:sz w:val="28"/>
          <w:szCs w:val="28"/>
        </w:rPr>
        <w:t xml:space="preserve">, </w:t>
      </w:r>
      <w:r>
        <w:rPr>
          <w:rFonts w:ascii="Times New Roman" w:hAnsi="Times New Roman"/>
          <w:sz w:val="28"/>
          <w:szCs w:val="28"/>
          <w:lang w:val="en-US"/>
        </w:rPr>
        <w:t>ppt</w:t>
      </w:r>
      <w:r>
        <w:rPr>
          <w:rFonts w:ascii="Times New Roman" w:hAnsi="Times New Roman"/>
          <w:sz w:val="28"/>
          <w:szCs w:val="28"/>
        </w:rPr>
        <w:t>/</w:t>
      </w:r>
      <w:r>
        <w:rPr>
          <w:rFonts w:ascii="Times New Roman" w:hAnsi="Times New Roman"/>
          <w:sz w:val="28"/>
          <w:szCs w:val="28"/>
          <w:lang w:val="en-US"/>
        </w:rPr>
        <w:t>pptx</w:t>
      </w:r>
      <w:r>
        <w:rPr>
          <w:rFonts w:ascii="Times New Roman" w:hAnsi="Times New Roman"/>
          <w:sz w:val="28"/>
          <w:szCs w:val="28"/>
        </w:rPr>
        <w:t xml:space="preserve"> (весь материал должен быть в одном файле размером до 20 мегабайт, включая иллюстрации, дополнительными файлами приложения не принимаются) либо предоставляется ссылка на страницу интернет – ресурса с размещенным авторским материалом;  </w:t>
      </w:r>
    </w:p>
    <w:p w:rsidR="003623EC" w:rsidRPr="00641C76" w:rsidRDefault="003623EC" w:rsidP="00641C76">
      <w:pPr>
        <w:spacing w:after="0" w:line="240" w:lineRule="auto"/>
        <w:ind w:firstLine="709"/>
        <w:jc w:val="both"/>
        <w:rPr>
          <w:rFonts w:ascii="Times New Roman" w:hAnsi="Times New Roman"/>
          <w:sz w:val="28"/>
          <w:szCs w:val="28"/>
        </w:rPr>
      </w:pPr>
      <w:r>
        <w:rPr>
          <w:rFonts w:ascii="Times New Roman" w:hAnsi="Times New Roman"/>
          <w:sz w:val="28"/>
          <w:szCs w:val="28"/>
        </w:rPr>
        <w:t xml:space="preserve">4) каждая конкурсная работа должна сопровождаться краткой аннотацией, в которой перечисляются основные вопросы, освещаемые в работе, отмечается вид методической продукции и указывается круг читателей (пользователей), на которых рассчитан данный методический материал; аннотация может содержаться в тексте работы, но должна быть представлена и отдельным файлом в формате </w:t>
      </w:r>
      <w:r>
        <w:rPr>
          <w:rFonts w:ascii="Times New Roman" w:hAnsi="Times New Roman"/>
          <w:sz w:val="28"/>
          <w:szCs w:val="28"/>
          <w:lang w:val="en-US"/>
        </w:rPr>
        <w:t>doc</w:t>
      </w:r>
      <w:r>
        <w:rPr>
          <w:rFonts w:ascii="Times New Roman" w:hAnsi="Times New Roman"/>
          <w:sz w:val="28"/>
          <w:szCs w:val="28"/>
        </w:rPr>
        <w:t xml:space="preserve">, (максимальный объем краткой аннотации допускается до 1000 печатных знаков – всех символов, включая пробелы); </w:t>
      </w:r>
    </w:p>
    <w:p w:rsidR="003623EC" w:rsidRDefault="003623EC" w:rsidP="00641C76">
      <w:pPr>
        <w:spacing w:after="0" w:line="240" w:lineRule="auto"/>
        <w:ind w:firstLine="709"/>
        <w:jc w:val="both"/>
        <w:rPr>
          <w:rFonts w:ascii="Times New Roman" w:hAnsi="Times New Roman"/>
          <w:sz w:val="28"/>
          <w:szCs w:val="28"/>
        </w:rPr>
      </w:pPr>
      <w:r>
        <w:rPr>
          <w:rFonts w:ascii="Times New Roman" w:hAnsi="Times New Roman"/>
          <w:sz w:val="28"/>
          <w:szCs w:val="28"/>
        </w:rPr>
        <w:t>5) текст работы должен излагаться на русском языке с соблюдением правил и норм русского языка;</w:t>
      </w:r>
    </w:p>
    <w:p w:rsidR="003623EC" w:rsidRDefault="003623EC" w:rsidP="00641C76">
      <w:pPr>
        <w:spacing w:after="0" w:line="240" w:lineRule="auto"/>
        <w:ind w:firstLine="709"/>
        <w:jc w:val="both"/>
        <w:rPr>
          <w:rFonts w:ascii="Times New Roman" w:hAnsi="Times New Roman"/>
          <w:sz w:val="28"/>
          <w:szCs w:val="28"/>
        </w:rPr>
      </w:pPr>
      <w:r>
        <w:rPr>
          <w:rFonts w:ascii="Times New Roman" w:hAnsi="Times New Roman"/>
          <w:sz w:val="28"/>
          <w:szCs w:val="28"/>
        </w:rPr>
        <w:t>6) в случае многостраничных документов материал должен иметь оглавление – перечень заголовков разделов, глав и других структурных единиц текста с указанием страниц, на которых размещается каждая из них (или используются гиперссылки на соответствующие страницы);</w:t>
      </w:r>
    </w:p>
    <w:p w:rsidR="003623EC" w:rsidRDefault="003623EC" w:rsidP="00641C76">
      <w:pPr>
        <w:spacing w:after="0" w:line="240" w:lineRule="auto"/>
        <w:ind w:firstLine="709"/>
        <w:jc w:val="both"/>
        <w:rPr>
          <w:rFonts w:ascii="Times New Roman" w:hAnsi="Times New Roman"/>
          <w:sz w:val="28"/>
          <w:szCs w:val="28"/>
        </w:rPr>
      </w:pPr>
      <w:r>
        <w:rPr>
          <w:rFonts w:ascii="Times New Roman" w:hAnsi="Times New Roman"/>
          <w:sz w:val="28"/>
          <w:szCs w:val="28"/>
        </w:rPr>
        <w:t>7) при использовании большого количества специальных терминов в конце документа должен быть словарь терминов или тематический указатель с указанием страниц, где дано определение термина;</w:t>
      </w:r>
    </w:p>
    <w:p w:rsidR="003623EC" w:rsidRPr="00A77294" w:rsidRDefault="003623EC" w:rsidP="00641C76">
      <w:pPr>
        <w:spacing w:after="0" w:line="240" w:lineRule="auto"/>
        <w:ind w:firstLine="709"/>
        <w:jc w:val="both"/>
        <w:rPr>
          <w:rFonts w:ascii="Times New Roman" w:hAnsi="Times New Roman"/>
          <w:sz w:val="28"/>
          <w:szCs w:val="28"/>
        </w:rPr>
      </w:pPr>
      <w:r>
        <w:rPr>
          <w:rFonts w:ascii="Times New Roman" w:hAnsi="Times New Roman"/>
          <w:sz w:val="28"/>
          <w:szCs w:val="28"/>
        </w:rPr>
        <w:t xml:space="preserve">8) при использовании литературных и прочих источников информации обязательно приведение в конце документа нумерованного списка использованных источников, оформленного в соответствии с ГОСТ Р 7.05-2008 «Библиографическая ссылка. Общие требования и правила составления» с указанием фамилии и инициалов автора (авторов), заглавия, места издания, года публикации, числа страниц; если используемый материал был опубликован в периодическом издании, то после специального знака (//) приводится название сборника или журнала с указанием страниц расположения статьи, в этом случае место издания и издательство не указываются. В случае использования интернет – ресурсов обязательно указывается автор и название публикации с приведением адреса электронного ресурса. Список источников составляется в алфавитном </w:t>
      </w:r>
      <w:r>
        <w:rPr>
          <w:rFonts w:ascii="Times New Roman" w:hAnsi="Times New Roman"/>
          <w:sz w:val="28"/>
          <w:szCs w:val="28"/>
        </w:rPr>
        <w:lastRenderedPageBreak/>
        <w:t xml:space="preserve">порядке, а в тексте ссылки на использованные источники оформляются номерами в квадратных скобках; </w:t>
      </w:r>
    </w:p>
    <w:p w:rsidR="003623EC" w:rsidRDefault="003623EC" w:rsidP="00641C76">
      <w:pPr>
        <w:spacing w:after="0" w:line="240" w:lineRule="auto"/>
        <w:ind w:firstLine="709"/>
        <w:jc w:val="both"/>
        <w:rPr>
          <w:rFonts w:ascii="Times New Roman" w:hAnsi="Times New Roman"/>
          <w:sz w:val="28"/>
          <w:szCs w:val="28"/>
        </w:rPr>
      </w:pPr>
      <w:r>
        <w:rPr>
          <w:rFonts w:ascii="Times New Roman" w:hAnsi="Times New Roman"/>
          <w:sz w:val="28"/>
          <w:szCs w:val="28"/>
        </w:rPr>
        <w:t>9) допускается представление методической продукции любого типа и вида;  структура конкурсной работы должна соответствовать выбранному жанру методической продукции (приложение 2).</w:t>
      </w:r>
    </w:p>
    <w:p w:rsidR="003623EC" w:rsidRDefault="003623EC" w:rsidP="00641C76">
      <w:pPr>
        <w:pStyle w:val="1"/>
        <w:ind w:firstLine="709"/>
        <w:jc w:val="both"/>
        <w:rPr>
          <w:sz w:val="28"/>
          <w:szCs w:val="28"/>
        </w:rPr>
      </w:pPr>
      <w:r>
        <w:rPr>
          <w:sz w:val="28"/>
          <w:szCs w:val="28"/>
        </w:rPr>
        <w:t xml:space="preserve">14. </w:t>
      </w:r>
      <w:r>
        <w:rPr>
          <w:bCs/>
          <w:sz w:val="28"/>
          <w:szCs w:val="28"/>
        </w:rPr>
        <w:t xml:space="preserve">Критерии оценки </w:t>
      </w:r>
      <w:r>
        <w:rPr>
          <w:sz w:val="28"/>
          <w:szCs w:val="28"/>
        </w:rPr>
        <w:t>конкурсных работ (до 10 баллов по каждому критерию, максимальная сумма – 100 баллов):</w:t>
      </w:r>
    </w:p>
    <w:p w:rsidR="003623EC" w:rsidRDefault="003623EC" w:rsidP="00641C76">
      <w:pPr>
        <w:spacing w:after="0" w:line="240" w:lineRule="auto"/>
        <w:ind w:firstLine="708"/>
        <w:jc w:val="both"/>
        <w:rPr>
          <w:rFonts w:ascii="Times New Roman" w:hAnsi="Times New Roman"/>
          <w:sz w:val="28"/>
          <w:szCs w:val="28"/>
        </w:rPr>
      </w:pPr>
      <w:r>
        <w:rPr>
          <w:rFonts w:ascii="Times New Roman" w:hAnsi="Times New Roman"/>
          <w:sz w:val="28"/>
          <w:szCs w:val="28"/>
        </w:rPr>
        <w:t>актуальность поставленной проблемы для решения задач развития сферы дополнительного естественнонаучного образования детей (в данной тематической области);</w:t>
      </w:r>
    </w:p>
    <w:p w:rsidR="003623EC" w:rsidRDefault="003623EC" w:rsidP="00641C76">
      <w:pPr>
        <w:spacing w:after="0" w:line="240" w:lineRule="auto"/>
        <w:ind w:firstLine="708"/>
        <w:jc w:val="both"/>
        <w:rPr>
          <w:rFonts w:ascii="Times New Roman" w:hAnsi="Times New Roman"/>
          <w:sz w:val="28"/>
          <w:szCs w:val="28"/>
        </w:rPr>
      </w:pPr>
      <w:r>
        <w:rPr>
          <w:rFonts w:ascii="Times New Roman" w:hAnsi="Times New Roman"/>
          <w:sz w:val="28"/>
          <w:szCs w:val="28"/>
        </w:rPr>
        <w:t>оригинальность подходов, новизна материала по сравнению с ранее разработанными материалами в данной тематической области;</w:t>
      </w:r>
    </w:p>
    <w:p w:rsidR="003623EC" w:rsidRDefault="003623EC" w:rsidP="00641C76">
      <w:pPr>
        <w:spacing w:after="0" w:line="240" w:lineRule="auto"/>
        <w:ind w:firstLine="708"/>
        <w:jc w:val="both"/>
        <w:rPr>
          <w:rFonts w:ascii="Times New Roman" w:hAnsi="Times New Roman"/>
          <w:sz w:val="28"/>
          <w:szCs w:val="28"/>
        </w:rPr>
      </w:pPr>
      <w:r>
        <w:rPr>
          <w:rFonts w:ascii="Times New Roman" w:hAnsi="Times New Roman"/>
          <w:sz w:val="28"/>
          <w:szCs w:val="28"/>
        </w:rPr>
        <w:t>научная и фактическая достоверность материала, корректность использования терминов;</w:t>
      </w:r>
    </w:p>
    <w:p w:rsidR="003623EC" w:rsidRDefault="003623EC" w:rsidP="00641C76">
      <w:pPr>
        <w:spacing w:after="0" w:line="240" w:lineRule="auto"/>
        <w:ind w:firstLine="708"/>
        <w:jc w:val="both"/>
        <w:rPr>
          <w:rFonts w:ascii="Times New Roman" w:hAnsi="Times New Roman"/>
          <w:sz w:val="28"/>
          <w:szCs w:val="28"/>
        </w:rPr>
      </w:pPr>
      <w:r>
        <w:rPr>
          <w:rFonts w:ascii="Times New Roman" w:hAnsi="Times New Roman"/>
          <w:sz w:val="28"/>
          <w:szCs w:val="28"/>
        </w:rPr>
        <w:t>информативность и полнота материала, соответствие содержания названию материала;</w:t>
      </w:r>
    </w:p>
    <w:p w:rsidR="003623EC" w:rsidRDefault="003623EC" w:rsidP="00641C76">
      <w:pPr>
        <w:spacing w:after="0" w:line="240" w:lineRule="auto"/>
        <w:ind w:firstLine="708"/>
        <w:jc w:val="both"/>
        <w:rPr>
          <w:rFonts w:ascii="Times New Roman" w:hAnsi="Times New Roman"/>
          <w:sz w:val="28"/>
          <w:szCs w:val="28"/>
        </w:rPr>
      </w:pPr>
      <w:r>
        <w:rPr>
          <w:rFonts w:ascii="Times New Roman" w:hAnsi="Times New Roman"/>
          <w:sz w:val="28"/>
          <w:szCs w:val="28"/>
        </w:rPr>
        <w:t>логичность структуры материала, порядка следования отдельных частей, глав и т.д.; навигация, возможность поиска информации по тексту;</w:t>
      </w:r>
    </w:p>
    <w:p w:rsidR="003623EC" w:rsidRDefault="003623EC" w:rsidP="00641C76">
      <w:pPr>
        <w:spacing w:after="0" w:line="240" w:lineRule="auto"/>
        <w:ind w:firstLine="708"/>
        <w:jc w:val="both"/>
        <w:rPr>
          <w:rFonts w:ascii="Times New Roman" w:hAnsi="Times New Roman"/>
          <w:sz w:val="28"/>
          <w:szCs w:val="28"/>
        </w:rPr>
      </w:pPr>
      <w:r>
        <w:rPr>
          <w:rFonts w:ascii="Times New Roman" w:hAnsi="Times New Roman"/>
          <w:sz w:val="28"/>
          <w:szCs w:val="28"/>
        </w:rPr>
        <w:t>соответствие формы изложения той категории читателей, которой адресованы материалы, стиль и доходчивость изложения;</w:t>
      </w:r>
    </w:p>
    <w:p w:rsidR="003623EC" w:rsidRDefault="003623EC" w:rsidP="00641C76">
      <w:pPr>
        <w:spacing w:after="0" w:line="240" w:lineRule="auto"/>
        <w:ind w:firstLine="708"/>
        <w:jc w:val="both"/>
        <w:rPr>
          <w:rFonts w:ascii="Times New Roman" w:hAnsi="Times New Roman"/>
          <w:sz w:val="28"/>
          <w:szCs w:val="28"/>
        </w:rPr>
      </w:pPr>
      <w:r>
        <w:rPr>
          <w:rFonts w:ascii="Times New Roman" w:hAnsi="Times New Roman"/>
          <w:sz w:val="28"/>
          <w:szCs w:val="28"/>
        </w:rPr>
        <w:t>комфортность зрительного восприятия текстового материала;</w:t>
      </w:r>
    </w:p>
    <w:p w:rsidR="003623EC" w:rsidRDefault="003623EC" w:rsidP="00641C76">
      <w:pPr>
        <w:spacing w:after="0" w:line="240" w:lineRule="auto"/>
        <w:ind w:firstLine="708"/>
        <w:jc w:val="both"/>
        <w:rPr>
          <w:rFonts w:ascii="Times New Roman" w:hAnsi="Times New Roman"/>
          <w:sz w:val="28"/>
          <w:szCs w:val="28"/>
        </w:rPr>
      </w:pPr>
      <w:r>
        <w:rPr>
          <w:rFonts w:ascii="Times New Roman" w:hAnsi="Times New Roman"/>
          <w:sz w:val="28"/>
          <w:szCs w:val="28"/>
        </w:rPr>
        <w:t>использование иллюстрированного материала, в том числе графических элементов, анимации и других изобразительных средств;</w:t>
      </w:r>
    </w:p>
    <w:p w:rsidR="003623EC" w:rsidRDefault="003623EC" w:rsidP="00641C76">
      <w:pPr>
        <w:spacing w:after="0" w:line="240" w:lineRule="auto"/>
        <w:ind w:firstLine="708"/>
        <w:jc w:val="both"/>
        <w:rPr>
          <w:rFonts w:ascii="Times New Roman" w:hAnsi="Times New Roman"/>
          <w:sz w:val="28"/>
          <w:szCs w:val="28"/>
        </w:rPr>
      </w:pPr>
      <w:r>
        <w:rPr>
          <w:rFonts w:ascii="Times New Roman" w:hAnsi="Times New Roman"/>
          <w:sz w:val="28"/>
          <w:szCs w:val="28"/>
        </w:rPr>
        <w:t>грамотность текста, корректность использования источников и оформления ссылок на них;</w:t>
      </w:r>
    </w:p>
    <w:p w:rsidR="003623EC" w:rsidRDefault="003623EC" w:rsidP="00641C76">
      <w:pPr>
        <w:spacing w:after="0" w:line="240" w:lineRule="auto"/>
        <w:ind w:firstLine="708"/>
        <w:jc w:val="both"/>
        <w:rPr>
          <w:rFonts w:ascii="Times New Roman" w:hAnsi="Times New Roman"/>
          <w:sz w:val="28"/>
          <w:szCs w:val="28"/>
        </w:rPr>
      </w:pPr>
      <w:r>
        <w:rPr>
          <w:rFonts w:ascii="Times New Roman" w:hAnsi="Times New Roman"/>
          <w:sz w:val="28"/>
          <w:szCs w:val="28"/>
        </w:rPr>
        <w:t>возможность широкого практического использования материала  другими образовательными организациями.</w:t>
      </w:r>
    </w:p>
    <w:p w:rsidR="003623EC" w:rsidRDefault="003623EC" w:rsidP="0043187A">
      <w:pPr>
        <w:spacing w:after="0" w:line="240" w:lineRule="auto"/>
        <w:ind w:firstLine="708"/>
        <w:jc w:val="both"/>
        <w:rPr>
          <w:rFonts w:ascii="Times New Roman" w:hAnsi="Times New Roman"/>
          <w:sz w:val="28"/>
          <w:szCs w:val="28"/>
        </w:rPr>
      </w:pPr>
      <w:r>
        <w:rPr>
          <w:rFonts w:ascii="Times New Roman" w:hAnsi="Times New Roman"/>
          <w:sz w:val="28"/>
          <w:szCs w:val="28"/>
        </w:rPr>
        <w:t xml:space="preserve">15. К участию в конкурсе не допускаются следующие работы: </w:t>
      </w:r>
    </w:p>
    <w:p w:rsidR="003623EC" w:rsidRDefault="003623EC" w:rsidP="0043187A">
      <w:pPr>
        <w:spacing w:after="0" w:line="240" w:lineRule="auto"/>
        <w:ind w:firstLine="708"/>
        <w:jc w:val="both"/>
        <w:rPr>
          <w:rFonts w:ascii="Times New Roman" w:hAnsi="Times New Roman"/>
          <w:sz w:val="28"/>
          <w:szCs w:val="28"/>
        </w:rPr>
      </w:pPr>
      <w:r>
        <w:rPr>
          <w:rFonts w:ascii="Times New Roman" w:hAnsi="Times New Roman"/>
          <w:sz w:val="28"/>
          <w:szCs w:val="28"/>
        </w:rPr>
        <w:t xml:space="preserve">образовательные программы; </w:t>
      </w:r>
    </w:p>
    <w:p w:rsidR="003623EC" w:rsidRDefault="003623EC" w:rsidP="0043187A">
      <w:pPr>
        <w:spacing w:after="0" w:line="240" w:lineRule="auto"/>
        <w:ind w:firstLine="708"/>
        <w:jc w:val="both"/>
        <w:rPr>
          <w:rFonts w:ascii="Times New Roman" w:hAnsi="Times New Roman"/>
          <w:sz w:val="28"/>
          <w:szCs w:val="28"/>
        </w:rPr>
      </w:pPr>
      <w:r>
        <w:rPr>
          <w:rFonts w:ascii="Times New Roman" w:hAnsi="Times New Roman"/>
          <w:sz w:val="28"/>
          <w:szCs w:val="28"/>
        </w:rPr>
        <w:t xml:space="preserve">участвовавшие в предыдущих всероссийских конкурсах методических материалов по дополнительному естественнонаучному образованию детей, по итогам которых их авторами стали лауреатами и дипломантами; </w:t>
      </w:r>
    </w:p>
    <w:p w:rsidR="003623EC" w:rsidRPr="00096604" w:rsidRDefault="003623EC" w:rsidP="00F31C37">
      <w:pPr>
        <w:spacing w:after="0" w:line="240" w:lineRule="auto"/>
        <w:ind w:firstLine="708"/>
        <w:jc w:val="both"/>
        <w:rPr>
          <w:rFonts w:ascii="Times New Roman" w:hAnsi="Times New Roman"/>
          <w:sz w:val="28"/>
          <w:szCs w:val="28"/>
        </w:rPr>
      </w:pPr>
      <w:r>
        <w:rPr>
          <w:rFonts w:ascii="Times New Roman" w:hAnsi="Times New Roman"/>
          <w:sz w:val="28"/>
          <w:szCs w:val="28"/>
        </w:rPr>
        <w:t>не соответствуют содержанию конкурса и его номинациям; материалы, в которых присутствуют признаки плагиата.</w:t>
      </w:r>
    </w:p>
    <w:p w:rsidR="003623EC" w:rsidRDefault="003623EC" w:rsidP="00641C76">
      <w:pPr>
        <w:spacing w:after="0" w:line="240" w:lineRule="auto"/>
        <w:rPr>
          <w:rFonts w:ascii="Times New Roman" w:hAnsi="Times New Roman"/>
          <w:sz w:val="28"/>
          <w:szCs w:val="28"/>
        </w:rPr>
      </w:pPr>
    </w:p>
    <w:p w:rsidR="003623EC" w:rsidRDefault="003623EC" w:rsidP="00641C76">
      <w:pPr>
        <w:spacing w:after="0" w:line="240" w:lineRule="auto"/>
        <w:jc w:val="center"/>
        <w:rPr>
          <w:rFonts w:ascii="Times New Roman" w:hAnsi="Times New Roman"/>
          <w:sz w:val="28"/>
          <w:szCs w:val="28"/>
        </w:rPr>
      </w:pPr>
      <w:r>
        <w:rPr>
          <w:rFonts w:ascii="Times New Roman" w:hAnsi="Times New Roman"/>
          <w:sz w:val="28"/>
          <w:szCs w:val="28"/>
          <w:lang w:val="en-US"/>
        </w:rPr>
        <w:t>VI</w:t>
      </w:r>
      <w:r>
        <w:rPr>
          <w:rFonts w:ascii="Times New Roman" w:hAnsi="Times New Roman"/>
          <w:sz w:val="28"/>
          <w:szCs w:val="28"/>
        </w:rPr>
        <w:t>. Подведение итогов  конкурса</w:t>
      </w:r>
    </w:p>
    <w:p w:rsidR="003623EC" w:rsidRDefault="003623EC" w:rsidP="00641C76">
      <w:pPr>
        <w:spacing w:after="0" w:line="240" w:lineRule="auto"/>
        <w:jc w:val="center"/>
        <w:rPr>
          <w:rFonts w:ascii="Times New Roman" w:hAnsi="Times New Roman"/>
          <w:sz w:val="28"/>
          <w:szCs w:val="28"/>
        </w:rPr>
      </w:pPr>
    </w:p>
    <w:p w:rsidR="003623EC" w:rsidRPr="00E40857" w:rsidRDefault="003623EC" w:rsidP="006000BB">
      <w:pPr>
        <w:spacing w:after="0" w:line="240" w:lineRule="auto"/>
        <w:ind w:firstLine="708"/>
        <w:jc w:val="both"/>
        <w:rPr>
          <w:rFonts w:ascii="Times New Roman" w:hAnsi="Times New Roman"/>
          <w:sz w:val="28"/>
          <w:szCs w:val="28"/>
        </w:rPr>
      </w:pPr>
      <w:r>
        <w:rPr>
          <w:rFonts w:ascii="Times New Roman" w:hAnsi="Times New Roman"/>
          <w:sz w:val="28"/>
          <w:szCs w:val="28"/>
        </w:rPr>
        <w:t xml:space="preserve">16. По результатам экспертизы конкурсных работ экспертным советом заполняется протокол и определяется рейтинг участников конкурса в зависимости от суммарного количества набранных баллов по каждой </w:t>
      </w:r>
      <w:r w:rsidRPr="00E40857">
        <w:rPr>
          <w:rFonts w:ascii="Times New Roman" w:hAnsi="Times New Roman"/>
          <w:sz w:val="28"/>
          <w:szCs w:val="28"/>
        </w:rPr>
        <w:t>номи</w:t>
      </w:r>
      <w:r>
        <w:rPr>
          <w:rFonts w:ascii="Times New Roman" w:hAnsi="Times New Roman"/>
          <w:sz w:val="28"/>
          <w:szCs w:val="28"/>
        </w:rPr>
        <w:t>нации, указанным в пункте 12 настоящего П</w:t>
      </w:r>
      <w:r w:rsidRPr="00E40857">
        <w:rPr>
          <w:rFonts w:ascii="Times New Roman" w:hAnsi="Times New Roman"/>
          <w:sz w:val="28"/>
          <w:szCs w:val="28"/>
        </w:rPr>
        <w:t>оложения.</w:t>
      </w:r>
    </w:p>
    <w:p w:rsidR="003623EC" w:rsidRDefault="003623EC" w:rsidP="006000BB">
      <w:pPr>
        <w:spacing w:after="0" w:line="240" w:lineRule="auto"/>
        <w:ind w:firstLine="708"/>
        <w:jc w:val="both"/>
        <w:rPr>
          <w:rFonts w:ascii="Times New Roman" w:hAnsi="Times New Roman"/>
          <w:sz w:val="28"/>
          <w:szCs w:val="28"/>
        </w:rPr>
      </w:pPr>
      <w:r>
        <w:rPr>
          <w:rFonts w:ascii="Times New Roman" w:hAnsi="Times New Roman"/>
          <w:sz w:val="28"/>
          <w:szCs w:val="28"/>
        </w:rPr>
        <w:t>17. Оргкомитет на основании сформированных рейтингов участников конкурса в срок до 05 сентября 2016</w:t>
      </w:r>
      <w:r w:rsidRPr="009748C7">
        <w:rPr>
          <w:rFonts w:ascii="Times New Roman" w:hAnsi="Times New Roman"/>
          <w:sz w:val="28"/>
          <w:szCs w:val="28"/>
        </w:rPr>
        <w:t xml:space="preserve"> года</w:t>
      </w:r>
      <w:r>
        <w:rPr>
          <w:rFonts w:ascii="Times New Roman" w:hAnsi="Times New Roman"/>
          <w:sz w:val="28"/>
          <w:szCs w:val="28"/>
        </w:rPr>
        <w:t xml:space="preserve"> определяет победителя конкурса, занявшего первое место, и призеров конкурса, занявших второе и третье места, набравших по наибольшему количеству баллов в каждой номинации, указанной в пункте 12 настоящего Положения. </w:t>
      </w:r>
    </w:p>
    <w:p w:rsidR="003623EC" w:rsidRDefault="003623EC" w:rsidP="00641C76">
      <w:pPr>
        <w:spacing w:after="0" w:line="240" w:lineRule="auto"/>
        <w:ind w:firstLine="709"/>
        <w:jc w:val="both"/>
        <w:rPr>
          <w:rFonts w:ascii="Times New Roman" w:hAnsi="Times New Roman"/>
          <w:sz w:val="28"/>
          <w:szCs w:val="28"/>
        </w:rPr>
      </w:pPr>
      <w:r>
        <w:rPr>
          <w:rFonts w:ascii="Times New Roman" w:hAnsi="Times New Roman"/>
          <w:sz w:val="28"/>
          <w:szCs w:val="28"/>
        </w:rPr>
        <w:t>18. Победитель (первое место) и призеры (второе, третье места) конкурса награждаются дипломами.</w:t>
      </w:r>
    </w:p>
    <w:p w:rsidR="003623EC" w:rsidRDefault="003623EC" w:rsidP="00641C76">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19. Все остальные участники конкурса получают свидетельство участника. </w:t>
      </w:r>
    </w:p>
    <w:p w:rsidR="003623EC" w:rsidRDefault="003623EC" w:rsidP="00F31C37">
      <w:pPr>
        <w:spacing w:after="0" w:line="240" w:lineRule="auto"/>
        <w:ind w:firstLine="708"/>
        <w:jc w:val="both"/>
        <w:rPr>
          <w:rFonts w:ascii="Times New Roman" w:hAnsi="Times New Roman"/>
          <w:sz w:val="28"/>
          <w:szCs w:val="28"/>
        </w:rPr>
      </w:pPr>
      <w:r>
        <w:rPr>
          <w:rFonts w:ascii="Times New Roman" w:hAnsi="Times New Roman"/>
          <w:sz w:val="28"/>
          <w:szCs w:val="28"/>
        </w:rPr>
        <w:t>20. По итогам конкурса</w:t>
      </w:r>
      <w:r w:rsidRPr="00F31C37">
        <w:rPr>
          <w:rFonts w:ascii="Times New Roman" w:hAnsi="Times New Roman"/>
          <w:sz w:val="28"/>
          <w:szCs w:val="28"/>
        </w:rPr>
        <w:t xml:space="preserve"> </w:t>
      </w:r>
      <w:r>
        <w:rPr>
          <w:rFonts w:ascii="Times New Roman" w:hAnsi="Times New Roman"/>
          <w:sz w:val="28"/>
          <w:szCs w:val="28"/>
        </w:rPr>
        <w:t xml:space="preserve">рекомендуется до 3 конкурсных работ в каждой отдельной номинации для участия во Всероссийском конкурсе  методических материалов по дополнительному естественнонаучному образованию детей. </w:t>
      </w:r>
    </w:p>
    <w:p w:rsidR="003623EC" w:rsidRPr="00F3431E" w:rsidRDefault="003623EC" w:rsidP="00067084">
      <w:pPr>
        <w:spacing w:after="0" w:line="240" w:lineRule="auto"/>
        <w:jc w:val="center"/>
        <w:rPr>
          <w:rFonts w:ascii="Times New Roman" w:hAnsi="Times New Roman"/>
          <w:sz w:val="28"/>
          <w:szCs w:val="28"/>
        </w:rPr>
      </w:pPr>
    </w:p>
    <w:p w:rsidR="003623EC" w:rsidRDefault="003623EC" w:rsidP="00641C76">
      <w:pPr>
        <w:spacing w:after="0" w:line="240" w:lineRule="auto"/>
        <w:ind w:firstLine="709"/>
        <w:jc w:val="both"/>
        <w:rPr>
          <w:rFonts w:ascii="Times New Roman" w:hAnsi="Times New Roman"/>
          <w:sz w:val="28"/>
          <w:szCs w:val="28"/>
        </w:rPr>
      </w:pPr>
    </w:p>
    <w:p w:rsidR="003623EC" w:rsidRDefault="003623EC" w:rsidP="00641C76">
      <w:pPr>
        <w:spacing w:after="0" w:line="240" w:lineRule="auto"/>
        <w:ind w:firstLine="709"/>
        <w:jc w:val="both"/>
        <w:rPr>
          <w:rFonts w:ascii="Times New Roman" w:hAnsi="Times New Roman"/>
          <w:sz w:val="28"/>
          <w:szCs w:val="28"/>
        </w:rPr>
      </w:pPr>
    </w:p>
    <w:p w:rsidR="003623EC" w:rsidRDefault="003623EC" w:rsidP="00641C76">
      <w:pPr>
        <w:spacing w:after="0" w:line="240" w:lineRule="auto"/>
        <w:jc w:val="both"/>
        <w:rPr>
          <w:rFonts w:ascii="Times New Roman" w:hAnsi="Times New Roman"/>
          <w:sz w:val="28"/>
          <w:szCs w:val="28"/>
        </w:rPr>
      </w:pPr>
    </w:p>
    <w:p w:rsidR="003623EC" w:rsidRDefault="003623EC" w:rsidP="00641C76">
      <w:pPr>
        <w:spacing w:after="0" w:line="240" w:lineRule="auto"/>
        <w:jc w:val="both"/>
        <w:rPr>
          <w:rFonts w:ascii="Times New Roman" w:hAnsi="Times New Roman"/>
          <w:sz w:val="28"/>
          <w:szCs w:val="28"/>
        </w:rPr>
      </w:pPr>
    </w:p>
    <w:p w:rsidR="003623EC" w:rsidRDefault="003623EC" w:rsidP="00641C76">
      <w:pPr>
        <w:spacing w:after="0" w:line="240" w:lineRule="auto"/>
        <w:jc w:val="both"/>
        <w:rPr>
          <w:rFonts w:ascii="Times New Roman" w:hAnsi="Times New Roman"/>
          <w:sz w:val="28"/>
          <w:szCs w:val="28"/>
        </w:rPr>
      </w:pPr>
    </w:p>
    <w:p w:rsidR="003623EC" w:rsidRDefault="003623EC" w:rsidP="00641C76">
      <w:pPr>
        <w:spacing w:after="0" w:line="240" w:lineRule="auto"/>
        <w:jc w:val="both"/>
        <w:rPr>
          <w:rFonts w:ascii="Times New Roman" w:hAnsi="Times New Roman"/>
          <w:sz w:val="28"/>
          <w:szCs w:val="28"/>
        </w:rPr>
      </w:pPr>
    </w:p>
    <w:p w:rsidR="003623EC" w:rsidRDefault="003623EC" w:rsidP="00641C76">
      <w:pPr>
        <w:spacing w:after="0" w:line="240" w:lineRule="auto"/>
        <w:jc w:val="both"/>
        <w:rPr>
          <w:rFonts w:ascii="Times New Roman" w:hAnsi="Times New Roman"/>
          <w:sz w:val="28"/>
          <w:szCs w:val="28"/>
        </w:rPr>
      </w:pPr>
    </w:p>
    <w:p w:rsidR="003623EC" w:rsidRDefault="003623EC" w:rsidP="00641C76">
      <w:pPr>
        <w:spacing w:after="0" w:line="240" w:lineRule="auto"/>
        <w:jc w:val="both"/>
        <w:rPr>
          <w:rFonts w:ascii="Times New Roman" w:hAnsi="Times New Roman"/>
          <w:sz w:val="28"/>
          <w:szCs w:val="28"/>
        </w:rPr>
      </w:pPr>
    </w:p>
    <w:p w:rsidR="003623EC" w:rsidRDefault="003623EC" w:rsidP="00641C76">
      <w:pPr>
        <w:spacing w:after="0" w:line="240" w:lineRule="auto"/>
        <w:jc w:val="both"/>
        <w:rPr>
          <w:rFonts w:ascii="Times New Roman" w:hAnsi="Times New Roman"/>
          <w:sz w:val="28"/>
          <w:szCs w:val="28"/>
        </w:rPr>
      </w:pPr>
    </w:p>
    <w:p w:rsidR="003623EC" w:rsidRDefault="003623EC" w:rsidP="00641C76">
      <w:pPr>
        <w:spacing w:after="0" w:line="240" w:lineRule="auto"/>
        <w:jc w:val="both"/>
        <w:rPr>
          <w:rFonts w:ascii="Times New Roman" w:hAnsi="Times New Roman"/>
          <w:sz w:val="28"/>
          <w:szCs w:val="28"/>
        </w:rPr>
      </w:pPr>
    </w:p>
    <w:p w:rsidR="003623EC" w:rsidRDefault="003623EC" w:rsidP="00641C76">
      <w:pPr>
        <w:spacing w:after="0" w:line="240" w:lineRule="auto"/>
        <w:jc w:val="both"/>
        <w:rPr>
          <w:rFonts w:ascii="Times New Roman" w:hAnsi="Times New Roman"/>
          <w:sz w:val="28"/>
          <w:szCs w:val="28"/>
        </w:rPr>
      </w:pPr>
    </w:p>
    <w:p w:rsidR="003623EC" w:rsidRDefault="003623EC" w:rsidP="00641C76">
      <w:pPr>
        <w:spacing w:after="0" w:line="240" w:lineRule="auto"/>
        <w:jc w:val="both"/>
        <w:rPr>
          <w:rFonts w:ascii="Times New Roman" w:hAnsi="Times New Roman"/>
          <w:sz w:val="28"/>
          <w:szCs w:val="28"/>
        </w:rPr>
      </w:pPr>
    </w:p>
    <w:p w:rsidR="003623EC" w:rsidRDefault="003623EC" w:rsidP="00641C76">
      <w:pPr>
        <w:spacing w:after="0" w:line="240" w:lineRule="auto"/>
        <w:jc w:val="both"/>
        <w:rPr>
          <w:rFonts w:ascii="Times New Roman" w:hAnsi="Times New Roman"/>
          <w:sz w:val="28"/>
          <w:szCs w:val="28"/>
        </w:rPr>
      </w:pPr>
    </w:p>
    <w:p w:rsidR="003623EC" w:rsidRDefault="003623EC" w:rsidP="00641C76">
      <w:pPr>
        <w:spacing w:after="0" w:line="240" w:lineRule="auto"/>
        <w:jc w:val="both"/>
        <w:rPr>
          <w:rFonts w:ascii="Times New Roman" w:hAnsi="Times New Roman"/>
          <w:sz w:val="28"/>
          <w:szCs w:val="28"/>
        </w:rPr>
      </w:pPr>
    </w:p>
    <w:p w:rsidR="003623EC" w:rsidRDefault="003623EC" w:rsidP="00641C76">
      <w:pPr>
        <w:spacing w:after="0" w:line="240" w:lineRule="auto"/>
        <w:jc w:val="both"/>
        <w:rPr>
          <w:rFonts w:ascii="Times New Roman" w:hAnsi="Times New Roman"/>
          <w:sz w:val="28"/>
          <w:szCs w:val="28"/>
        </w:rPr>
      </w:pPr>
    </w:p>
    <w:p w:rsidR="003623EC" w:rsidRDefault="003623EC" w:rsidP="00641C76">
      <w:pPr>
        <w:spacing w:after="0" w:line="240" w:lineRule="auto"/>
        <w:jc w:val="both"/>
        <w:rPr>
          <w:rFonts w:ascii="Times New Roman" w:hAnsi="Times New Roman"/>
          <w:sz w:val="28"/>
          <w:szCs w:val="28"/>
        </w:rPr>
      </w:pPr>
    </w:p>
    <w:p w:rsidR="003623EC" w:rsidRDefault="003623EC" w:rsidP="00641C76">
      <w:pPr>
        <w:spacing w:after="0" w:line="240" w:lineRule="auto"/>
        <w:jc w:val="both"/>
        <w:rPr>
          <w:rFonts w:ascii="Times New Roman" w:hAnsi="Times New Roman"/>
          <w:sz w:val="28"/>
          <w:szCs w:val="28"/>
        </w:rPr>
      </w:pPr>
    </w:p>
    <w:p w:rsidR="003623EC" w:rsidRDefault="003623EC" w:rsidP="00641C76">
      <w:pPr>
        <w:spacing w:after="0" w:line="240" w:lineRule="auto"/>
        <w:jc w:val="both"/>
        <w:rPr>
          <w:rFonts w:ascii="Times New Roman" w:hAnsi="Times New Roman"/>
          <w:sz w:val="28"/>
          <w:szCs w:val="28"/>
        </w:rPr>
      </w:pPr>
    </w:p>
    <w:p w:rsidR="003623EC" w:rsidRDefault="003623EC" w:rsidP="00641C76">
      <w:pPr>
        <w:spacing w:after="0" w:line="240" w:lineRule="auto"/>
        <w:jc w:val="both"/>
        <w:rPr>
          <w:rFonts w:ascii="Times New Roman" w:hAnsi="Times New Roman"/>
          <w:sz w:val="28"/>
          <w:szCs w:val="28"/>
        </w:rPr>
      </w:pPr>
    </w:p>
    <w:p w:rsidR="003623EC" w:rsidRDefault="003623EC" w:rsidP="00641C76">
      <w:pPr>
        <w:spacing w:after="0" w:line="240" w:lineRule="auto"/>
        <w:jc w:val="both"/>
        <w:rPr>
          <w:rFonts w:ascii="Times New Roman" w:hAnsi="Times New Roman"/>
          <w:sz w:val="28"/>
          <w:szCs w:val="28"/>
        </w:rPr>
      </w:pPr>
    </w:p>
    <w:p w:rsidR="003623EC" w:rsidRDefault="003623EC" w:rsidP="00641C76">
      <w:pPr>
        <w:spacing w:after="0" w:line="240" w:lineRule="auto"/>
        <w:jc w:val="both"/>
        <w:rPr>
          <w:rFonts w:ascii="Times New Roman" w:hAnsi="Times New Roman"/>
          <w:sz w:val="28"/>
          <w:szCs w:val="28"/>
        </w:rPr>
      </w:pPr>
    </w:p>
    <w:p w:rsidR="003623EC" w:rsidRDefault="003623EC" w:rsidP="00641C76">
      <w:pPr>
        <w:spacing w:after="0" w:line="240" w:lineRule="auto"/>
        <w:jc w:val="both"/>
        <w:rPr>
          <w:rFonts w:ascii="Times New Roman" w:hAnsi="Times New Roman"/>
          <w:sz w:val="28"/>
          <w:szCs w:val="28"/>
        </w:rPr>
      </w:pPr>
    </w:p>
    <w:p w:rsidR="003623EC" w:rsidRDefault="003623EC" w:rsidP="00641C76">
      <w:pPr>
        <w:spacing w:after="0" w:line="240" w:lineRule="auto"/>
        <w:jc w:val="both"/>
        <w:rPr>
          <w:rFonts w:ascii="Times New Roman" w:hAnsi="Times New Roman"/>
          <w:sz w:val="28"/>
          <w:szCs w:val="28"/>
        </w:rPr>
      </w:pPr>
    </w:p>
    <w:p w:rsidR="003623EC" w:rsidRDefault="003623EC" w:rsidP="00641C76">
      <w:pPr>
        <w:spacing w:after="0" w:line="240" w:lineRule="auto"/>
        <w:jc w:val="both"/>
        <w:rPr>
          <w:rFonts w:ascii="Times New Roman" w:hAnsi="Times New Roman"/>
          <w:sz w:val="28"/>
          <w:szCs w:val="28"/>
        </w:rPr>
      </w:pPr>
    </w:p>
    <w:p w:rsidR="003623EC" w:rsidRDefault="003623EC" w:rsidP="00641C76">
      <w:pPr>
        <w:spacing w:after="0" w:line="240" w:lineRule="auto"/>
        <w:jc w:val="both"/>
        <w:rPr>
          <w:rFonts w:ascii="Times New Roman" w:hAnsi="Times New Roman"/>
          <w:sz w:val="28"/>
          <w:szCs w:val="28"/>
        </w:rPr>
      </w:pPr>
    </w:p>
    <w:p w:rsidR="003623EC" w:rsidRDefault="003623EC" w:rsidP="00641C76">
      <w:pPr>
        <w:spacing w:after="0" w:line="240" w:lineRule="auto"/>
        <w:jc w:val="both"/>
        <w:rPr>
          <w:rFonts w:ascii="Times New Roman" w:hAnsi="Times New Roman"/>
          <w:sz w:val="28"/>
          <w:szCs w:val="28"/>
        </w:rPr>
      </w:pPr>
    </w:p>
    <w:p w:rsidR="003623EC" w:rsidRDefault="003623EC" w:rsidP="00641C76">
      <w:pPr>
        <w:spacing w:after="0" w:line="240" w:lineRule="auto"/>
        <w:jc w:val="both"/>
        <w:rPr>
          <w:rFonts w:ascii="Times New Roman" w:hAnsi="Times New Roman"/>
          <w:sz w:val="28"/>
          <w:szCs w:val="28"/>
        </w:rPr>
      </w:pPr>
    </w:p>
    <w:p w:rsidR="003623EC" w:rsidRDefault="003623EC" w:rsidP="00641C76">
      <w:pPr>
        <w:spacing w:after="0" w:line="240" w:lineRule="auto"/>
        <w:jc w:val="both"/>
        <w:rPr>
          <w:rFonts w:ascii="Times New Roman" w:hAnsi="Times New Roman"/>
          <w:sz w:val="28"/>
          <w:szCs w:val="28"/>
        </w:rPr>
      </w:pPr>
    </w:p>
    <w:p w:rsidR="003623EC" w:rsidRDefault="003623EC" w:rsidP="00641C76">
      <w:pPr>
        <w:spacing w:after="0" w:line="240" w:lineRule="auto"/>
        <w:jc w:val="both"/>
        <w:rPr>
          <w:rFonts w:ascii="Times New Roman" w:hAnsi="Times New Roman"/>
          <w:sz w:val="28"/>
          <w:szCs w:val="28"/>
        </w:rPr>
      </w:pPr>
    </w:p>
    <w:p w:rsidR="003623EC" w:rsidRDefault="003623EC" w:rsidP="00641C76">
      <w:pPr>
        <w:spacing w:after="0" w:line="240" w:lineRule="auto"/>
        <w:jc w:val="both"/>
        <w:rPr>
          <w:rFonts w:ascii="Times New Roman" w:hAnsi="Times New Roman"/>
          <w:sz w:val="28"/>
          <w:szCs w:val="28"/>
        </w:rPr>
      </w:pPr>
    </w:p>
    <w:p w:rsidR="003623EC" w:rsidRDefault="003623EC" w:rsidP="00641C76">
      <w:pPr>
        <w:spacing w:after="0" w:line="240" w:lineRule="auto"/>
        <w:jc w:val="both"/>
        <w:rPr>
          <w:rFonts w:ascii="Times New Roman" w:hAnsi="Times New Roman"/>
          <w:sz w:val="28"/>
          <w:szCs w:val="28"/>
        </w:rPr>
      </w:pPr>
    </w:p>
    <w:p w:rsidR="003623EC" w:rsidRDefault="003623EC" w:rsidP="00641C76">
      <w:pPr>
        <w:spacing w:after="0" w:line="240" w:lineRule="auto"/>
        <w:jc w:val="both"/>
        <w:rPr>
          <w:rFonts w:ascii="Times New Roman" w:hAnsi="Times New Roman"/>
          <w:sz w:val="28"/>
          <w:szCs w:val="28"/>
        </w:rPr>
      </w:pPr>
    </w:p>
    <w:p w:rsidR="003623EC" w:rsidRDefault="003623EC" w:rsidP="00641C76">
      <w:pPr>
        <w:spacing w:after="0" w:line="240" w:lineRule="auto"/>
        <w:jc w:val="both"/>
        <w:rPr>
          <w:rFonts w:ascii="Times New Roman" w:hAnsi="Times New Roman"/>
          <w:sz w:val="28"/>
          <w:szCs w:val="28"/>
        </w:rPr>
      </w:pPr>
    </w:p>
    <w:p w:rsidR="003623EC" w:rsidRDefault="003623EC" w:rsidP="00641C76">
      <w:pPr>
        <w:spacing w:after="0" w:line="240" w:lineRule="auto"/>
        <w:jc w:val="both"/>
        <w:rPr>
          <w:rFonts w:ascii="Times New Roman" w:hAnsi="Times New Roman"/>
          <w:sz w:val="28"/>
          <w:szCs w:val="28"/>
        </w:rPr>
      </w:pPr>
    </w:p>
    <w:p w:rsidR="003623EC" w:rsidRDefault="003623EC" w:rsidP="00641C76">
      <w:pPr>
        <w:spacing w:after="0" w:line="240" w:lineRule="auto"/>
        <w:jc w:val="both"/>
        <w:rPr>
          <w:rFonts w:ascii="Times New Roman" w:hAnsi="Times New Roman"/>
          <w:sz w:val="28"/>
          <w:szCs w:val="28"/>
        </w:rPr>
      </w:pPr>
    </w:p>
    <w:p w:rsidR="003623EC" w:rsidRDefault="003623EC" w:rsidP="00641C76">
      <w:pPr>
        <w:spacing w:after="0" w:line="240" w:lineRule="auto"/>
        <w:jc w:val="both"/>
        <w:rPr>
          <w:rFonts w:ascii="Times New Roman" w:hAnsi="Times New Roman"/>
          <w:sz w:val="28"/>
          <w:szCs w:val="28"/>
        </w:rPr>
      </w:pPr>
    </w:p>
    <w:p w:rsidR="003623EC" w:rsidRDefault="003623EC" w:rsidP="00641C76">
      <w:pPr>
        <w:spacing w:after="0" w:line="240" w:lineRule="auto"/>
        <w:jc w:val="both"/>
        <w:rPr>
          <w:rFonts w:ascii="Times New Roman" w:hAnsi="Times New Roman"/>
          <w:sz w:val="28"/>
          <w:szCs w:val="28"/>
        </w:rPr>
      </w:pPr>
    </w:p>
    <w:p w:rsidR="003623EC" w:rsidRDefault="003623EC" w:rsidP="00641C76">
      <w:pPr>
        <w:spacing w:after="0" w:line="240" w:lineRule="auto"/>
        <w:jc w:val="both"/>
        <w:rPr>
          <w:rFonts w:ascii="Times New Roman" w:hAnsi="Times New Roman"/>
          <w:sz w:val="28"/>
          <w:szCs w:val="28"/>
        </w:rPr>
      </w:pPr>
    </w:p>
    <w:p w:rsidR="003623EC" w:rsidRDefault="003623EC" w:rsidP="00641C76">
      <w:pPr>
        <w:spacing w:after="0" w:line="240" w:lineRule="auto"/>
        <w:jc w:val="both"/>
        <w:rPr>
          <w:rFonts w:ascii="Times New Roman" w:hAnsi="Times New Roman"/>
          <w:sz w:val="28"/>
          <w:szCs w:val="28"/>
        </w:rPr>
      </w:pPr>
    </w:p>
    <w:p w:rsidR="003623EC" w:rsidRDefault="003623EC" w:rsidP="00641C76">
      <w:pPr>
        <w:spacing w:after="0" w:line="240" w:lineRule="auto"/>
        <w:jc w:val="both"/>
        <w:rPr>
          <w:rFonts w:ascii="Times New Roman" w:hAnsi="Times New Roman"/>
          <w:sz w:val="28"/>
          <w:szCs w:val="28"/>
        </w:rPr>
      </w:pPr>
    </w:p>
    <w:p w:rsidR="003623EC" w:rsidRDefault="003623EC" w:rsidP="00641C76">
      <w:pPr>
        <w:spacing w:after="0" w:line="240" w:lineRule="auto"/>
        <w:jc w:val="both"/>
        <w:rPr>
          <w:rFonts w:ascii="Times New Roman" w:hAnsi="Times New Roman"/>
          <w:sz w:val="28"/>
          <w:szCs w:val="28"/>
        </w:rPr>
      </w:pPr>
    </w:p>
    <w:p w:rsidR="003623EC" w:rsidRDefault="003623EC" w:rsidP="00641C76">
      <w:pPr>
        <w:spacing w:after="0" w:line="240" w:lineRule="auto"/>
        <w:jc w:val="both"/>
        <w:rPr>
          <w:rFonts w:ascii="Times New Roman" w:hAnsi="Times New Roman"/>
          <w:sz w:val="28"/>
          <w:szCs w:val="28"/>
        </w:rPr>
      </w:pPr>
    </w:p>
    <w:p w:rsidR="003623EC" w:rsidRDefault="003623EC" w:rsidP="00641C76">
      <w:pPr>
        <w:spacing w:after="0" w:line="240" w:lineRule="auto"/>
        <w:jc w:val="both"/>
        <w:rPr>
          <w:rFonts w:ascii="Times New Roman" w:hAnsi="Times New Roman"/>
          <w:sz w:val="28"/>
          <w:szCs w:val="28"/>
        </w:rPr>
      </w:pPr>
    </w:p>
    <w:p w:rsidR="003623EC" w:rsidRDefault="003623EC" w:rsidP="00641C76">
      <w:pPr>
        <w:tabs>
          <w:tab w:val="left" w:pos="7740"/>
        </w:tabs>
        <w:spacing w:after="0" w:line="240" w:lineRule="auto"/>
        <w:ind w:left="4536"/>
        <w:jc w:val="center"/>
        <w:rPr>
          <w:rFonts w:ascii="Times New Roman" w:hAnsi="Times New Roman"/>
          <w:sz w:val="28"/>
          <w:szCs w:val="28"/>
        </w:rPr>
      </w:pPr>
      <w:r>
        <w:rPr>
          <w:rFonts w:ascii="Times New Roman" w:hAnsi="Times New Roman"/>
          <w:sz w:val="28"/>
          <w:szCs w:val="28"/>
        </w:rPr>
        <w:t xml:space="preserve">Приложение 1 </w:t>
      </w:r>
    </w:p>
    <w:p w:rsidR="003623EC" w:rsidRDefault="003623EC" w:rsidP="00F52423">
      <w:pPr>
        <w:tabs>
          <w:tab w:val="left" w:pos="7740"/>
        </w:tabs>
        <w:spacing w:after="0" w:line="240" w:lineRule="auto"/>
        <w:ind w:left="4536"/>
        <w:jc w:val="center"/>
        <w:rPr>
          <w:rFonts w:ascii="Times New Roman" w:hAnsi="Times New Roman"/>
          <w:sz w:val="28"/>
          <w:szCs w:val="28"/>
        </w:rPr>
      </w:pPr>
      <w:r>
        <w:rPr>
          <w:rFonts w:ascii="Times New Roman" w:hAnsi="Times New Roman"/>
          <w:sz w:val="28"/>
          <w:szCs w:val="28"/>
        </w:rPr>
        <w:t xml:space="preserve">к положению о проведении  </w:t>
      </w:r>
    </w:p>
    <w:p w:rsidR="003623EC" w:rsidRDefault="003623EC" w:rsidP="00F52423">
      <w:pPr>
        <w:tabs>
          <w:tab w:val="left" w:pos="7740"/>
        </w:tabs>
        <w:spacing w:after="0" w:line="240" w:lineRule="auto"/>
        <w:ind w:left="4536"/>
        <w:jc w:val="center"/>
        <w:rPr>
          <w:rFonts w:ascii="Times New Roman" w:hAnsi="Times New Roman"/>
          <w:sz w:val="28"/>
          <w:szCs w:val="28"/>
        </w:rPr>
      </w:pPr>
      <w:r>
        <w:rPr>
          <w:rFonts w:ascii="Times New Roman" w:hAnsi="Times New Roman"/>
          <w:sz w:val="28"/>
          <w:szCs w:val="28"/>
        </w:rPr>
        <w:t>областного этапа Всероссийского конкурса  методических материалов по дополнительному естественнонаучному образованию детей</w:t>
      </w:r>
    </w:p>
    <w:p w:rsidR="003623EC" w:rsidRDefault="003623EC" w:rsidP="00641C76">
      <w:pPr>
        <w:tabs>
          <w:tab w:val="left" w:pos="7740"/>
        </w:tabs>
        <w:spacing w:after="0" w:line="240" w:lineRule="auto"/>
        <w:ind w:left="4536"/>
        <w:jc w:val="center"/>
        <w:rPr>
          <w:rFonts w:ascii="Times New Roman" w:hAnsi="Times New Roman"/>
          <w:sz w:val="28"/>
          <w:szCs w:val="28"/>
        </w:rPr>
      </w:pPr>
      <w:r>
        <w:rPr>
          <w:rFonts w:ascii="Times New Roman" w:hAnsi="Times New Roman"/>
          <w:sz w:val="28"/>
          <w:szCs w:val="28"/>
        </w:rPr>
        <w:t>_______№_______</w:t>
      </w:r>
    </w:p>
    <w:p w:rsidR="003623EC" w:rsidRDefault="003623EC" w:rsidP="00641C76">
      <w:pPr>
        <w:spacing w:after="0" w:line="240" w:lineRule="auto"/>
        <w:jc w:val="both"/>
        <w:rPr>
          <w:rFonts w:ascii="Times New Roman" w:hAnsi="Times New Roman"/>
          <w:sz w:val="28"/>
          <w:szCs w:val="28"/>
        </w:rPr>
      </w:pPr>
    </w:p>
    <w:p w:rsidR="003623EC" w:rsidRDefault="003623EC" w:rsidP="00641C76">
      <w:pPr>
        <w:spacing w:after="0" w:line="240" w:lineRule="auto"/>
        <w:jc w:val="both"/>
        <w:rPr>
          <w:rFonts w:ascii="Times New Roman" w:hAnsi="Times New Roman"/>
          <w:sz w:val="28"/>
          <w:szCs w:val="28"/>
        </w:rPr>
      </w:pPr>
    </w:p>
    <w:p w:rsidR="003623EC" w:rsidRPr="00C63F05" w:rsidRDefault="003623EC" w:rsidP="00641C76">
      <w:pPr>
        <w:spacing w:after="0" w:line="240" w:lineRule="auto"/>
        <w:jc w:val="center"/>
        <w:rPr>
          <w:rFonts w:ascii="Times New Roman" w:hAnsi="Times New Roman"/>
          <w:sz w:val="28"/>
          <w:szCs w:val="28"/>
        </w:rPr>
      </w:pPr>
      <w:r>
        <w:rPr>
          <w:rFonts w:ascii="Times New Roman" w:hAnsi="Times New Roman"/>
          <w:sz w:val="28"/>
          <w:szCs w:val="28"/>
        </w:rPr>
        <w:t>З</w:t>
      </w:r>
      <w:r w:rsidRPr="00C63F05">
        <w:rPr>
          <w:rFonts w:ascii="Times New Roman" w:hAnsi="Times New Roman"/>
          <w:sz w:val="28"/>
          <w:szCs w:val="28"/>
        </w:rPr>
        <w:t>аявка участника</w:t>
      </w:r>
      <w:r>
        <w:rPr>
          <w:rFonts w:ascii="Times New Roman" w:hAnsi="Times New Roman"/>
          <w:sz w:val="28"/>
          <w:szCs w:val="28"/>
        </w:rPr>
        <w:t xml:space="preserve"> областного  этапа</w:t>
      </w:r>
    </w:p>
    <w:p w:rsidR="003623EC" w:rsidRPr="00C63F05" w:rsidRDefault="003623EC" w:rsidP="00641C76">
      <w:pPr>
        <w:spacing w:after="0" w:line="240" w:lineRule="auto"/>
        <w:jc w:val="center"/>
        <w:rPr>
          <w:rFonts w:ascii="Times New Roman" w:hAnsi="Times New Roman"/>
          <w:sz w:val="28"/>
          <w:szCs w:val="28"/>
        </w:rPr>
      </w:pPr>
      <w:r>
        <w:rPr>
          <w:rFonts w:ascii="Times New Roman" w:hAnsi="Times New Roman"/>
          <w:sz w:val="28"/>
          <w:szCs w:val="28"/>
        </w:rPr>
        <w:t>Всероссийского конкурса методических материалов по дополнительному естественнонаучному образованию детей</w:t>
      </w:r>
    </w:p>
    <w:p w:rsidR="003623EC" w:rsidRPr="00991A6B" w:rsidRDefault="003623EC" w:rsidP="00641C76">
      <w:pPr>
        <w:ind w:left="1418" w:right="1134" w:hanging="284"/>
        <w:jc w:val="center"/>
        <w:rPr>
          <w:rFonts w:ascii="Times New Roman" w:hAnsi="Times New Roman"/>
          <w:sz w:val="28"/>
          <w:szCs w:val="28"/>
        </w:rPr>
      </w:pPr>
    </w:p>
    <w:p w:rsidR="003623EC" w:rsidRPr="00F52423" w:rsidRDefault="003623EC" w:rsidP="00F52423">
      <w:pPr>
        <w:spacing w:after="0" w:line="240" w:lineRule="auto"/>
        <w:ind w:hanging="708"/>
        <w:contextualSpacing/>
        <w:jc w:val="center"/>
        <w:rPr>
          <w:rFonts w:ascii="Times New Roman" w:hAnsi="Times New Roman"/>
          <w:sz w:val="28"/>
          <w:szCs w:val="28"/>
        </w:rPr>
      </w:pPr>
      <w:r w:rsidRPr="00F52423">
        <w:rPr>
          <w:rFonts w:ascii="Times New Roman" w:hAnsi="Times New Roman"/>
          <w:sz w:val="28"/>
          <w:szCs w:val="28"/>
        </w:rPr>
        <w:t>1._____________________________________________________________</w:t>
      </w:r>
    </w:p>
    <w:p w:rsidR="003623EC" w:rsidRPr="00F52423" w:rsidRDefault="003623EC" w:rsidP="00F52423">
      <w:pPr>
        <w:pStyle w:val="aa"/>
        <w:spacing w:after="0" w:line="240" w:lineRule="auto"/>
        <w:ind w:hanging="567"/>
        <w:contextualSpacing/>
        <w:jc w:val="center"/>
        <w:rPr>
          <w:rFonts w:ascii="Times New Roman" w:hAnsi="Times New Roman"/>
          <w:sz w:val="24"/>
          <w:szCs w:val="24"/>
        </w:rPr>
      </w:pPr>
      <w:r w:rsidRPr="00F52423">
        <w:rPr>
          <w:rFonts w:ascii="Times New Roman" w:hAnsi="Times New Roman"/>
          <w:sz w:val="24"/>
          <w:szCs w:val="24"/>
        </w:rPr>
        <w:t>(муниципальное образование)</w:t>
      </w:r>
    </w:p>
    <w:p w:rsidR="003623EC" w:rsidRPr="00F52423" w:rsidRDefault="003623EC" w:rsidP="00F52423">
      <w:pPr>
        <w:pStyle w:val="aa"/>
        <w:spacing w:after="0" w:line="240" w:lineRule="auto"/>
        <w:ind w:hanging="567"/>
        <w:contextualSpacing/>
        <w:jc w:val="center"/>
        <w:rPr>
          <w:rFonts w:ascii="Times New Roman" w:hAnsi="Times New Roman"/>
          <w:sz w:val="28"/>
          <w:szCs w:val="28"/>
        </w:rPr>
      </w:pPr>
      <w:r w:rsidRPr="00F52423">
        <w:rPr>
          <w:rFonts w:ascii="Times New Roman" w:hAnsi="Times New Roman"/>
          <w:sz w:val="28"/>
          <w:szCs w:val="28"/>
        </w:rPr>
        <w:t>2. ____________________________________________________________</w:t>
      </w:r>
    </w:p>
    <w:p w:rsidR="003623EC" w:rsidRPr="00F52423" w:rsidRDefault="003623EC" w:rsidP="00F52423">
      <w:pPr>
        <w:pStyle w:val="aa"/>
        <w:spacing w:after="0" w:line="240" w:lineRule="auto"/>
        <w:ind w:hanging="567"/>
        <w:contextualSpacing/>
        <w:jc w:val="center"/>
        <w:rPr>
          <w:rFonts w:ascii="Times New Roman" w:hAnsi="Times New Roman"/>
          <w:sz w:val="24"/>
          <w:szCs w:val="24"/>
        </w:rPr>
      </w:pPr>
      <w:r w:rsidRPr="00F52423">
        <w:rPr>
          <w:rFonts w:ascii="Times New Roman" w:hAnsi="Times New Roman"/>
          <w:sz w:val="24"/>
          <w:szCs w:val="24"/>
        </w:rPr>
        <w:t>(наименование образовательной организации)</w:t>
      </w:r>
    </w:p>
    <w:p w:rsidR="003623EC" w:rsidRPr="00F52423" w:rsidRDefault="003623EC" w:rsidP="00F52423">
      <w:pPr>
        <w:pStyle w:val="aa"/>
        <w:spacing w:after="0" w:line="240" w:lineRule="auto"/>
        <w:ind w:hanging="567"/>
        <w:contextualSpacing/>
        <w:jc w:val="center"/>
        <w:rPr>
          <w:rFonts w:ascii="Times New Roman" w:hAnsi="Times New Roman"/>
          <w:sz w:val="28"/>
          <w:szCs w:val="28"/>
        </w:rPr>
      </w:pPr>
      <w:r w:rsidRPr="00F52423">
        <w:rPr>
          <w:rFonts w:ascii="Times New Roman" w:hAnsi="Times New Roman"/>
          <w:sz w:val="28"/>
          <w:szCs w:val="28"/>
        </w:rPr>
        <w:t>3. ____________________________________________________________</w:t>
      </w:r>
    </w:p>
    <w:p w:rsidR="003623EC" w:rsidRPr="00F52423" w:rsidRDefault="003623EC" w:rsidP="00F52423">
      <w:pPr>
        <w:pStyle w:val="aa"/>
        <w:spacing w:after="0" w:line="240" w:lineRule="auto"/>
        <w:ind w:hanging="567"/>
        <w:contextualSpacing/>
        <w:jc w:val="center"/>
        <w:rPr>
          <w:rFonts w:ascii="Times New Roman" w:hAnsi="Times New Roman"/>
          <w:sz w:val="24"/>
          <w:szCs w:val="24"/>
        </w:rPr>
      </w:pPr>
      <w:r w:rsidRPr="00F52423">
        <w:rPr>
          <w:rFonts w:ascii="Times New Roman" w:hAnsi="Times New Roman"/>
          <w:sz w:val="24"/>
          <w:szCs w:val="24"/>
        </w:rPr>
        <w:t>(фамилия, имя, отчество)</w:t>
      </w:r>
    </w:p>
    <w:p w:rsidR="003623EC" w:rsidRPr="00F52423" w:rsidRDefault="003623EC" w:rsidP="00F52423">
      <w:pPr>
        <w:pStyle w:val="aa"/>
        <w:spacing w:after="0" w:line="240" w:lineRule="auto"/>
        <w:ind w:hanging="567"/>
        <w:contextualSpacing/>
        <w:jc w:val="center"/>
        <w:rPr>
          <w:rFonts w:ascii="Times New Roman" w:hAnsi="Times New Roman"/>
          <w:sz w:val="28"/>
          <w:szCs w:val="28"/>
        </w:rPr>
      </w:pPr>
      <w:r w:rsidRPr="00F52423">
        <w:rPr>
          <w:rFonts w:ascii="Times New Roman" w:hAnsi="Times New Roman"/>
          <w:sz w:val="28"/>
          <w:szCs w:val="28"/>
        </w:rPr>
        <w:t>4. ____________________________________________________________</w:t>
      </w:r>
    </w:p>
    <w:p w:rsidR="003623EC" w:rsidRPr="00F52423" w:rsidRDefault="003623EC" w:rsidP="00F52423">
      <w:pPr>
        <w:pStyle w:val="aa"/>
        <w:spacing w:after="0" w:line="240" w:lineRule="auto"/>
        <w:ind w:hanging="567"/>
        <w:contextualSpacing/>
        <w:jc w:val="center"/>
        <w:rPr>
          <w:rFonts w:ascii="Times New Roman" w:hAnsi="Times New Roman"/>
          <w:sz w:val="24"/>
          <w:szCs w:val="24"/>
        </w:rPr>
      </w:pPr>
      <w:r w:rsidRPr="00F52423">
        <w:rPr>
          <w:rFonts w:ascii="Times New Roman" w:hAnsi="Times New Roman"/>
          <w:sz w:val="24"/>
          <w:szCs w:val="24"/>
        </w:rPr>
        <w:t>(наименование конкурсных материалов)</w:t>
      </w:r>
    </w:p>
    <w:p w:rsidR="003623EC" w:rsidRPr="00F52423" w:rsidRDefault="003623EC" w:rsidP="00F52423">
      <w:pPr>
        <w:pStyle w:val="aa"/>
        <w:spacing w:after="0" w:line="240" w:lineRule="auto"/>
        <w:ind w:hanging="567"/>
        <w:contextualSpacing/>
        <w:jc w:val="center"/>
        <w:rPr>
          <w:rFonts w:ascii="Times New Roman" w:hAnsi="Times New Roman"/>
          <w:sz w:val="28"/>
          <w:szCs w:val="28"/>
        </w:rPr>
      </w:pPr>
      <w:r w:rsidRPr="00F52423">
        <w:rPr>
          <w:rFonts w:ascii="Times New Roman" w:hAnsi="Times New Roman"/>
          <w:sz w:val="28"/>
          <w:szCs w:val="28"/>
        </w:rPr>
        <w:t>5. ____________________________________________________________</w:t>
      </w:r>
    </w:p>
    <w:p w:rsidR="003623EC" w:rsidRPr="00F52423" w:rsidRDefault="003623EC" w:rsidP="00F52423">
      <w:pPr>
        <w:pStyle w:val="aa"/>
        <w:spacing w:after="0" w:line="240" w:lineRule="auto"/>
        <w:ind w:hanging="567"/>
        <w:contextualSpacing/>
        <w:jc w:val="center"/>
        <w:rPr>
          <w:rFonts w:ascii="Times New Roman" w:hAnsi="Times New Roman"/>
          <w:sz w:val="24"/>
          <w:szCs w:val="24"/>
        </w:rPr>
      </w:pPr>
      <w:r w:rsidRPr="00F52423">
        <w:rPr>
          <w:rFonts w:ascii="Times New Roman" w:hAnsi="Times New Roman"/>
          <w:sz w:val="24"/>
          <w:szCs w:val="24"/>
        </w:rPr>
        <w:t>(наименование номинации)</w:t>
      </w:r>
    </w:p>
    <w:p w:rsidR="003623EC" w:rsidRPr="00F52423" w:rsidRDefault="003623EC" w:rsidP="00F52423">
      <w:pPr>
        <w:pStyle w:val="aa"/>
        <w:spacing w:after="0" w:line="240" w:lineRule="auto"/>
        <w:ind w:hanging="567"/>
        <w:contextualSpacing/>
        <w:jc w:val="center"/>
        <w:rPr>
          <w:rFonts w:ascii="Times New Roman" w:hAnsi="Times New Roman"/>
          <w:sz w:val="28"/>
          <w:szCs w:val="28"/>
        </w:rPr>
      </w:pPr>
      <w:r w:rsidRPr="00F52423">
        <w:rPr>
          <w:rFonts w:ascii="Times New Roman" w:hAnsi="Times New Roman"/>
          <w:sz w:val="28"/>
          <w:szCs w:val="28"/>
        </w:rPr>
        <w:t>6. ____________________________________________________________</w:t>
      </w:r>
    </w:p>
    <w:p w:rsidR="003623EC" w:rsidRPr="00F52423" w:rsidRDefault="003623EC" w:rsidP="00F52423">
      <w:pPr>
        <w:pStyle w:val="aa"/>
        <w:spacing w:after="0" w:line="240" w:lineRule="auto"/>
        <w:ind w:hanging="567"/>
        <w:contextualSpacing/>
        <w:jc w:val="center"/>
        <w:rPr>
          <w:rFonts w:ascii="Times New Roman" w:hAnsi="Times New Roman"/>
          <w:sz w:val="24"/>
          <w:szCs w:val="24"/>
        </w:rPr>
      </w:pPr>
      <w:r w:rsidRPr="00F52423">
        <w:rPr>
          <w:rFonts w:ascii="Times New Roman" w:hAnsi="Times New Roman"/>
          <w:sz w:val="24"/>
          <w:szCs w:val="24"/>
        </w:rPr>
        <w:t>(фамилия, имя, отчество (полностью) руководителя организации)</w:t>
      </w:r>
    </w:p>
    <w:p w:rsidR="003623EC" w:rsidRPr="00F52423" w:rsidRDefault="003623EC" w:rsidP="00F52423">
      <w:pPr>
        <w:pStyle w:val="aa"/>
        <w:spacing w:after="0" w:line="240" w:lineRule="auto"/>
        <w:ind w:hanging="567"/>
        <w:contextualSpacing/>
        <w:jc w:val="center"/>
        <w:rPr>
          <w:rFonts w:ascii="Times New Roman" w:hAnsi="Times New Roman"/>
          <w:sz w:val="28"/>
          <w:szCs w:val="28"/>
        </w:rPr>
      </w:pPr>
      <w:r w:rsidRPr="00F52423">
        <w:rPr>
          <w:rFonts w:ascii="Times New Roman" w:hAnsi="Times New Roman"/>
          <w:sz w:val="28"/>
          <w:szCs w:val="28"/>
        </w:rPr>
        <w:t>7. ____________________________________________________________</w:t>
      </w:r>
    </w:p>
    <w:p w:rsidR="003623EC" w:rsidRPr="00F52423" w:rsidRDefault="003623EC" w:rsidP="00F52423">
      <w:pPr>
        <w:pStyle w:val="aa"/>
        <w:spacing w:after="0" w:line="240" w:lineRule="auto"/>
        <w:ind w:hanging="567"/>
        <w:contextualSpacing/>
        <w:jc w:val="center"/>
        <w:rPr>
          <w:rFonts w:ascii="Times New Roman" w:hAnsi="Times New Roman"/>
          <w:sz w:val="24"/>
          <w:szCs w:val="24"/>
        </w:rPr>
      </w:pPr>
      <w:r w:rsidRPr="00F52423">
        <w:rPr>
          <w:rFonts w:ascii="Times New Roman" w:hAnsi="Times New Roman"/>
          <w:sz w:val="24"/>
          <w:szCs w:val="24"/>
        </w:rPr>
        <w:t>(почтовый адрес организации (с электронным адресом))</w:t>
      </w:r>
    </w:p>
    <w:p w:rsidR="003623EC" w:rsidRPr="00F52423" w:rsidRDefault="003623EC" w:rsidP="00F52423">
      <w:pPr>
        <w:pStyle w:val="aa"/>
        <w:spacing w:after="0" w:line="240" w:lineRule="auto"/>
        <w:ind w:hanging="567"/>
        <w:contextualSpacing/>
        <w:jc w:val="center"/>
        <w:rPr>
          <w:rFonts w:ascii="Times New Roman" w:hAnsi="Times New Roman"/>
          <w:sz w:val="28"/>
          <w:szCs w:val="28"/>
        </w:rPr>
      </w:pPr>
      <w:r w:rsidRPr="00F52423">
        <w:rPr>
          <w:rFonts w:ascii="Times New Roman" w:hAnsi="Times New Roman"/>
          <w:sz w:val="28"/>
          <w:szCs w:val="28"/>
        </w:rPr>
        <w:t>8. ____________________________________________________________</w:t>
      </w:r>
    </w:p>
    <w:p w:rsidR="003623EC" w:rsidRPr="00F52423" w:rsidRDefault="003623EC" w:rsidP="00F52423">
      <w:pPr>
        <w:pStyle w:val="aa"/>
        <w:spacing w:after="0" w:line="240" w:lineRule="auto"/>
        <w:ind w:hanging="567"/>
        <w:contextualSpacing/>
        <w:jc w:val="center"/>
        <w:rPr>
          <w:rFonts w:ascii="Times New Roman" w:hAnsi="Times New Roman"/>
          <w:sz w:val="24"/>
          <w:szCs w:val="24"/>
        </w:rPr>
      </w:pPr>
      <w:r w:rsidRPr="00F52423">
        <w:rPr>
          <w:rFonts w:ascii="Times New Roman" w:hAnsi="Times New Roman"/>
          <w:sz w:val="24"/>
          <w:szCs w:val="24"/>
        </w:rPr>
        <w:t>(контактный телефон, код города)</w:t>
      </w:r>
    </w:p>
    <w:p w:rsidR="003623EC" w:rsidRPr="00F52423" w:rsidRDefault="003623EC" w:rsidP="00F52423">
      <w:pPr>
        <w:pStyle w:val="aa"/>
        <w:spacing w:after="0" w:line="240" w:lineRule="auto"/>
        <w:ind w:hanging="567"/>
        <w:rPr>
          <w:rFonts w:ascii="Times New Roman" w:hAnsi="Times New Roman"/>
          <w:sz w:val="28"/>
          <w:szCs w:val="28"/>
        </w:rPr>
      </w:pPr>
    </w:p>
    <w:p w:rsidR="003623EC" w:rsidRPr="00991A6B" w:rsidRDefault="003623EC" w:rsidP="00641C76">
      <w:pPr>
        <w:pStyle w:val="aa"/>
        <w:ind w:hanging="567"/>
        <w:rPr>
          <w:sz w:val="28"/>
          <w:szCs w:val="28"/>
        </w:rPr>
      </w:pPr>
    </w:p>
    <w:p w:rsidR="003623EC" w:rsidRPr="00F52423" w:rsidRDefault="003623EC" w:rsidP="00641C76">
      <w:pPr>
        <w:pStyle w:val="aa"/>
        <w:spacing w:after="0"/>
        <w:ind w:left="567" w:hanging="567"/>
        <w:rPr>
          <w:rFonts w:ascii="Times New Roman" w:hAnsi="Times New Roman"/>
          <w:sz w:val="24"/>
          <w:szCs w:val="24"/>
        </w:rPr>
      </w:pPr>
      <w:r w:rsidRPr="00F52423">
        <w:rPr>
          <w:rFonts w:ascii="Times New Roman" w:hAnsi="Times New Roman"/>
          <w:sz w:val="24"/>
          <w:szCs w:val="24"/>
        </w:rPr>
        <w:t>Подпись руководителя образовательной организации</w:t>
      </w:r>
    </w:p>
    <w:p w:rsidR="003623EC" w:rsidRPr="00F52423" w:rsidRDefault="003623EC" w:rsidP="00641C76">
      <w:pPr>
        <w:pStyle w:val="aa"/>
        <w:spacing w:after="0"/>
        <w:ind w:left="567" w:hanging="567"/>
        <w:rPr>
          <w:rFonts w:ascii="Times New Roman" w:hAnsi="Times New Roman"/>
          <w:sz w:val="24"/>
          <w:szCs w:val="24"/>
        </w:rPr>
      </w:pPr>
      <w:r w:rsidRPr="00F52423">
        <w:rPr>
          <w:rFonts w:ascii="Times New Roman" w:hAnsi="Times New Roman"/>
          <w:sz w:val="24"/>
          <w:szCs w:val="24"/>
        </w:rPr>
        <w:t>муниципального района (городского округа)</w:t>
      </w:r>
    </w:p>
    <w:p w:rsidR="003623EC" w:rsidRPr="00F52423" w:rsidRDefault="003623EC" w:rsidP="00641C76">
      <w:pPr>
        <w:pStyle w:val="aa"/>
        <w:spacing w:after="0"/>
        <w:ind w:left="567" w:hanging="567"/>
        <w:rPr>
          <w:rFonts w:ascii="Times New Roman" w:hAnsi="Times New Roman"/>
          <w:sz w:val="24"/>
          <w:szCs w:val="24"/>
        </w:rPr>
      </w:pPr>
      <w:r w:rsidRPr="00F52423">
        <w:rPr>
          <w:rFonts w:ascii="Times New Roman" w:hAnsi="Times New Roman"/>
          <w:sz w:val="24"/>
          <w:szCs w:val="24"/>
        </w:rPr>
        <w:t>Челябинской области</w:t>
      </w:r>
    </w:p>
    <w:p w:rsidR="003623EC" w:rsidRPr="00F52423" w:rsidRDefault="003623EC" w:rsidP="00641C76">
      <w:pPr>
        <w:pStyle w:val="aa"/>
        <w:ind w:hanging="567"/>
        <w:rPr>
          <w:rFonts w:ascii="Times New Roman" w:hAnsi="Times New Roman"/>
          <w:sz w:val="24"/>
          <w:szCs w:val="24"/>
        </w:rPr>
      </w:pPr>
    </w:p>
    <w:p w:rsidR="003623EC" w:rsidRPr="00F52423" w:rsidRDefault="003623EC" w:rsidP="00641C76">
      <w:pPr>
        <w:pStyle w:val="aa"/>
        <w:ind w:hanging="567"/>
        <w:rPr>
          <w:rFonts w:ascii="Times New Roman" w:hAnsi="Times New Roman"/>
          <w:sz w:val="24"/>
          <w:szCs w:val="24"/>
        </w:rPr>
      </w:pPr>
      <w:r w:rsidRPr="00F52423">
        <w:rPr>
          <w:rFonts w:ascii="Times New Roman" w:hAnsi="Times New Roman"/>
          <w:sz w:val="24"/>
          <w:szCs w:val="24"/>
        </w:rPr>
        <w:t xml:space="preserve">           Печать</w:t>
      </w:r>
    </w:p>
    <w:p w:rsidR="003623EC" w:rsidRPr="009F0146" w:rsidRDefault="003623EC" w:rsidP="00641C76">
      <w:pPr>
        <w:rPr>
          <w:rFonts w:ascii="Times New Roman" w:hAnsi="Times New Roman"/>
        </w:rPr>
      </w:pPr>
    </w:p>
    <w:p w:rsidR="003623EC" w:rsidRDefault="003623EC" w:rsidP="00641C76">
      <w:pPr>
        <w:spacing w:after="0" w:line="240" w:lineRule="auto"/>
        <w:jc w:val="both"/>
        <w:rPr>
          <w:rFonts w:ascii="Times New Roman" w:hAnsi="Times New Roman"/>
          <w:sz w:val="28"/>
          <w:szCs w:val="28"/>
        </w:rPr>
      </w:pPr>
    </w:p>
    <w:p w:rsidR="003623EC" w:rsidRDefault="003623EC" w:rsidP="00641C76">
      <w:pPr>
        <w:spacing w:after="0" w:line="240" w:lineRule="auto"/>
        <w:jc w:val="both"/>
        <w:rPr>
          <w:rFonts w:ascii="Times New Roman" w:hAnsi="Times New Roman"/>
          <w:sz w:val="28"/>
          <w:szCs w:val="28"/>
        </w:rPr>
      </w:pPr>
    </w:p>
    <w:p w:rsidR="003623EC" w:rsidRDefault="003623EC" w:rsidP="00641C76">
      <w:pPr>
        <w:spacing w:after="0" w:line="240" w:lineRule="auto"/>
        <w:jc w:val="both"/>
        <w:rPr>
          <w:rFonts w:ascii="Times New Roman" w:hAnsi="Times New Roman"/>
          <w:sz w:val="28"/>
          <w:szCs w:val="28"/>
        </w:rPr>
      </w:pPr>
    </w:p>
    <w:p w:rsidR="003623EC" w:rsidRDefault="003623EC" w:rsidP="00641C76">
      <w:pPr>
        <w:spacing w:after="0" w:line="240" w:lineRule="auto"/>
        <w:jc w:val="both"/>
        <w:rPr>
          <w:rFonts w:ascii="Times New Roman" w:hAnsi="Times New Roman"/>
          <w:sz w:val="28"/>
          <w:szCs w:val="28"/>
        </w:rPr>
      </w:pPr>
    </w:p>
    <w:p w:rsidR="003623EC" w:rsidRDefault="003623EC" w:rsidP="00641C76">
      <w:pPr>
        <w:spacing w:after="0" w:line="240" w:lineRule="auto"/>
        <w:jc w:val="both"/>
        <w:rPr>
          <w:rFonts w:ascii="Times New Roman" w:hAnsi="Times New Roman"/>
          <w:sz w:val="28"/>
          <w:szCs w:val="28"/>
        </w:rPr>
      </w:pPr>
    </w:p>
    <w:p w:rsidR="003623EC" w:rsidRDefault="003623EC" w:rsidP="00641C76">
      <w:pPr>
        <w:spacing w:after="0" w:line="240" w:lineRule="auto"/>
        <w:jc w:val="both"/>
        <w:rPr>
          <w:rFonts w:ascii="Times New Roman" w:hAnsi="Times New Roman"/>
          <w:sz w:val="28"/>
          <w:szCs w:val="28"/>
        </w:rPr>
      </w:pPr>
    </w:p>
    <w:p w:rsidR="003623EC" w:rsidRDefault="003623EC" w:rsidP="00641C76">
      <w:pPr>
        <w:spacing w:after="0" w:line="240" w:lineRule="auto"/>
        <w:jc w:val="both"/>
        <w:rPr>
          <w:rFonts w:ascii="Times New Roman" w:hAnsi="Times New Roman"/>
          <w:sz w:val="28"/>
          <w:szCs w:val="28"/>
        </w:rPr>
      </w:pPr>
    </w:p>
    <w:p w:rsidR="003623EC" w:rsidRDefault="003623EC" w:rsidP="00641C76">
      <w:pPr>
        <w:spacing w:after="0" w:line="240" w:lineRule="auto"/>
        <w:jc w:val="both"/>
        <w:rPr>
          <w:rFonts w:ascii="Times New Roman" w:hAnsi="Times New Roman"/>
          <w:sz w:val="28"/>
          <w:szCs w:val="28"/>
        </w:rPr>
      </w:pPr>
    </w:p>
    <w:p w:rsidR="003623EC" w:rsidRDefault="003623EC" w:rsidP="00641C76">
      <w:pPr>
        <w:spacing w:after="0" w:line="240" w:lineRule="auto"/>
        <w:jc w:val="both"/>
        <w:rPr>
          <w:rFonts w:ascii="Times New Roman" w:hAnsi="Times New Roman"/>
          <w:sz w:val="28"/>
          <w:szCs w:val="28"/>
        </w:rPr>
      </w:pPr>
    </w:p>
    <w:p w:rsidR="003623EC" w:rsidRDefault="003623EC" w:rsidP="00641C76">
      <w:pPr>
        <w:spacing w:after="0" w:line="240" w:lineRule="auto"/>
        <w:jc w:val="both"/>
        <w:rPr>
          <w:rFonts w:ascii="Times New Roman" w:hAnsi="Times New Roman"/>
          <w:sz w:val="28"/>
          <w:szCs w:val="28"/>
        </w:rPr>
      </w:pPr>
    </w:p>
    <w:p w:rsidR="003623EC" w:rsidRDefault="003623EC" w:rsidP="00F31C37">
      <w:pPr>
        <w:tabs>
          <w:tab w:val="left" w:pos="7740"/>
        </w:tabs>
        <w:spacing w:after="0" w:line="240" w:lineRule="auto"/>
        <w:ind w:left="4536"/>
        <w:jc w:val="center"/>
        <w:rPr>
          <w:rFonts w:ascii="Times New Roman" w:hAnsi="Times New Roman"/>
          <w:sz w:val="28"/>
          <w:szCs w:val="28"/>
        </w:rPr>
      </w:pPr>
      <w:r>
        <w:rPr>
          <w:rFonts w:ascii="Times New Roman" w:hAnsi="Times New Roman"/>
          <w:sz w:val="28"/>
          <w:szCs w:val="28"/>
        </w:rPr>
        <w:t xml:space="preserve">Приложение 2 </w:t>
      </w:r>
    </w:p>
    <w:p w:rsidR="003623EC" w:rsidRDefault="003623EC" w:rsidP="00F31C37">
      <w:pPr>
        <w:tabs>
          <w:tab w:val="left" w:pos="7740"/>
        </w:tabs>
        <w:spacing w:after="0" w:line="240" w:lineRule="auto"/>
        <w:ind w:left="4536"/>
        <w:jc w:val="center"/>
        <w:rPr>
          <w:rFonts w:ascii="Times New Roman" w:hAnsi="Times New Roman"/>
          <w:sz w:val="28"/>
          <w:szCs w:val="28"/>
        </w:rPr>
      </w:pPr>
      <w:r>
        <w:rPr>
          <w:rFonts w:ascii="Times New Roman" w:hAnsi="Times New Roman"/>
          <w:sz w:val="28"/>
          <w:szCs w:val="28"/>
        </w:rPr>
        <w:t xml:space="preserve">к положению о проведении  </w:t>
      </w:r>
    </w:p>
    <w:p w:rsidR="003623EC" w:rsidRDefault="003623EC" w:rsidP="00F31C37">
      <w:pPr>
        <w:tabs>
          <w:tab w:val="left" w:pos="7740"/>
        </w:tabs>
        <w:spacing w:after="0" w:line="240" w:lineRule="auto"/>
        <w:ind w:left="4536"/>
        <w:jc w:val="center"/>
        <w:rPr>
          <w:rFonts w:ascii="Times New Roman" w:hAnsi="Times New Roman"/>
          <w:sz w:val="28"/>
          <w:szCs w:val="28"/>
        </w:rPr>
      </w:pPr>
      <w:r>
        <w:rPr>
          <w:rFonts w:ascii="Times New Roman" w:hAnsi="Times New Roman"/>
          <w:sz w:val="28"/>
          <w:szCs w:val="28"/>
        </w:rPr>
        <w:t>областного этапа Всероссийского конкурса  методических материалов по дополнительному естественнонаучному образованию детей</w:t>
      </w:r>
    </w:p>
    <w:p w:rsidR="003623EC" w:rsidRDefault="003623EC" w:rsidP="00F31C37">
      <w:pPr>
        <w:tabs>
          <w:tab w:val="left" w:pos="7740"/>
        </w:tabs>
        <w:spacing w:after="0" w:line="240" w:lineRule="auto"/>
        <w:ind w:left="4536"/>
        <w:jc w:val="center"/>
        <w:rPr>
          <w:rFonts w:ascii="Times New Roman" w:hAnsi="Times New Roman"/>
          <w:sz w:val="28"/>
          <w:szCs w:val="28"/>
        </w:rPr>
      </w:pPr>
      <w:r>
        <w:rPr>
          <w:rFonts w:ascii="Times New Roman" w:hAnsi="Times New Roman"/>
          <w:sz w:val="28"/>
          <w:szCs w:val="28"/>
        </w:rPr>
        <w:t>_______№_______</w:t>
      </w:r>
    </w:p>
    <w:p w:rsidR="003623EC" w:rsidRDefault="003623EC" w:rsidP="00641C76">
      <w:pPr>
        <w:tabs>
          <w:tab w:val="left" w:pos="7740"/>
        </w:tabs>
        <w:spacing w:after="0" w:line="240" w:lineRule="auto"/>
        <w:jc w:val="center"/>
        <w:rPr>
          <w:rFonts w:ascii="Times New Roman" w:hAnsi="Times New Roman"/>
          <w:b/>
          <w:sz w:val="28"/>
          <w:szCs w:val="28"/>
        </w:rPr>
      </w:pPr>
    </w:p>
    <w:p w:rsidR="003623EC" w:rsidRPr="00F31C37" w:rsidRDefault="003623EC" w:rsidP="00641C76">
      <w:pPr>
        <w:tabs>
          <w:tab w:val="left" w:pos="7740"/>
        </w:tabs>
        <w:spacing w:after="0" w:line="240" w:lineRule="auto"/>
        <w:jc w:val="center"/>
        <w:rPr>
          <w:rFonts w:ascii="Times New Roman" w:hAnsi="Times New Roman"/>
          <w:sz w:val="28"/>
          <w:szCs w:val="28"/>
        </w:rPr>
      </w:pPr>
      <w:r w:rsidRPr="00F31C37">
        <w:rPr>
          <w:rFonts w:ascii="Times New Roman" w:hAnsi="Times New Roman"/>
          <w:sz w:val="28"/>
          <w:szCs w:val="28"/>
        </w:rPr>
        <w:t>Рекомендации</w:t>
      </w:r>
    </w:p>
    <w:p w:rsidR="003623EC" w:rsidRPr="00F31C37" w:rsidRDefault="003623EC" w:rsidP="00641C76">
      <w:pPr>
        <w:tabs>
          <w:tab w:val="left" w:pos="7740"/>
        </w:tabs>
        <w:spacing w:after="0" w:line="240" w:lineRule="auto"/>
        <w:jc w:val="center"/>
        <w:rPr>
          <w:rFonts w:ascii="Times New Roman" w:hAnsi="Times New Roman"/>
          <w:sz w:val="28"/>
          <w:szCs w:val="28"/>
        </w:rPr>
      </w:pPr>
      <w:r w:rsidRPr="00F31C37">
        <w:rPr>
          <w:rFonts w:ascii="Times New Roman" w:hAnsi="Times New Roman"/>
          <w:sz w:val="28"/>
          <w:szCs w:val="28"/>
        </w:rPr>
        <w:t>к оформлению отдельных видов методической продукции</w:t>
      </w:r>
    </w:p>
    <w:p w:rsidR="003623EC" w:rsidRPr="00F31C37" w:rsidRDefault="003623EC" w:rsidP="00641C76">
      <w:pPr>
        <w:tabs>
          <w:tab w:val="left" w:pos="7740"/>
        </w:tabs>
        <w:spacing w:after="0" w:line="240" w:lineRule="auto"/>
        <w:jc w:val="center"/>
        <w:rPr>
          <w:rFonts w:ascii="Times New Roman" w:hAnsi="Times New Roman"/>
          <w:sz w:val="28"/>
          <w:szCs w:val="28"/>
        </w:rPr>
      </w:pPr>
    </w:p>
    <w:p w:rsidR="003623EC" w:rsidRDefault="003623EC" w:rsidP="00F31C37">
      <w:pPr>
        <w:tabs>
          <w:tab w:val="left" w:pos="7740"/>
        </w:tabs>
        <w:spacing w:after="0" w:line="240" w:lineRule="auto"/>
        <w:ind w:firstLine="851"/>
        <w:jc w:val="both"/>
        <w:rPr>
          <w:rFonts w:ascii="Times New Roman" w:hAnsi="Times New Roman"/>
          <w:sz w:val="28"/>
          <w:szCs w:val="28"/>
        </w:rPr>
      </w:pPr>
      <w:r>
        <w:rPr>
          <w:rFonts w:ascii="Times New Roman" w:hAnsi="Times New Roman"/>
          <w:sz w:val="28"/>
          <w:szCs w:val="28"/>
        </w:rPr>
        <w:t xml:space="preserve">1. </w:t>
      </w:r>
      <w:r w:rsidRPr="00F31C37">
        <w:rPr>
          <w:rFonts w:ascii="Times New Roman" w:hAnsi="Times New Roman"/>
          <w:sz w:val="28"/>
          <w:szCs w:val="28"/>
        </w:rPr>
        <w:t>Методические разработки и рекомендации включают:</w:t>
      </w:r>
      <w:r>
        <w:rPr>
          <w:rFonts w:ascii="Times New Roman" w:hAnsi="Times New Roman"/>
          <w:sz w:val="28"/>
          <w:szCs w:val="28"/>
        </w:rPr>
        <w:t xml:space="preserve"> титульный лист; аннотацию; сведения об авторе (авторах);  вступительный очерк (пояснительную записку);  содержание;  список использованной и рекомендуемой литературы; приложения.</w:t>
      </w:r>
    </w:p>
    <w:p w:rsidR="003623EC" w:rsidRDefault="003623EC" w:rsidP="00F31C37">
      <w:pPr>
        <w:tabs>
          <w:tab w:val="left" w:pos="774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На </w:t>
      </w:r>
      <w:r w:rsidRPr="00A73723">
        <w:rPr>
          <w:rFonts w:ascii="Times New Roman" w:hAnsi="Times New Roman"/>
          <w:sz w:val="28"/>
          <w:szCs w:val="28"/>
          <w:u w:val="single"/>
        </w:rPr>
        <w:t>титульном листе</w:t>
      </w:r>
      <w:r>
        <w:rPr>
          <w:rFonts w:ascii="Times New Roman" w:hAnsi="Times New Roman"/>
          <w:sz w:val="28"/>
          <w:szCs w:val="28"/>
        </w:rPr>
        <w:t xml:space="preserve"> указывается название образовательной организации; фамилия, имя и отчество автора; название работы с указанием вида методической продукции; адрес и год издания.</w:t>
      </w:r>
    </w:p>
    <w:p w:rsidR="003623EC" w:rsidRDefault="003623EC" w:rsidP="00F31C37">
      <w:pPr>
        <w:tabs>
          <w:tab w:val="left" w:pos="7740"/>
        </w:tabs>
        <w:spacing w:after="0" w:line="240" w:lineRule="auto"/>
        <w:ind w:firstLine="709"/>
        <w:jc w:val="both"/>
        <w:rPr>
          <w:rFonts w:ascii="Times New Roman" w:hAnsi="Times New Roman"/>
          <w:sz w:val="28"/>
          <w:szCs w:val="28"/>
        </w:rPr>
      </w:pPr>
      <w:r>
        <w:rPr>
          <w:rFonts w:ascii="Times New Roman" w:hAnsi="Times New Roman"/>
          <w:sz w:val="28"/>
          <w:szCs w:val="28"/>
          <w:u w:val="single"/>
        </w:rPr>
        <w:t xml:space="preserve">  </w:t>
      </w:r>
      <w:r w:rsidRPr="00A73723">
        <w:rPr>
          <w:rFonts w:ascii="Times New Roman" w:hAnsi="Times New Roman"/>
          <w:sz w:val="28"/>
          <w:szCs w:val="28"/>
          <w:u w:val="single"/>
        </w:rPr>
        <w:t>Аннотация</w:t>
      </w:r>
      <w:r>
        <w:rPr>
          <w:rFonts w:ascii="Times New Roman" w:hAnsi="Times New Roman"/>
          <w:sz w:val="28"/>
          <w:szCs w:val="28"/>
        </w:rPr>
        <w:t xml:space="preserve"> включает краткие сведения о сути рассматриваемых вопросов; назначение данных методических рекомендаций и разработок; источнике практического опыта, положенного в основу рекомендаций и разработок; о возможности использования опыта педагогическими работниками других образовательных организаций.</w:t>
      </w:r>
    </w:p>
    <w:p w:rsidR="003623EC" w:rsidRDefault="003623EC" w:rsidP="00F31C37">
      <w:pPr>
        <w:tabs>
          <w:tab w:val="left" w:pos="774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В </w:t>
      </w:r>
      <w:r w:rsidRPr="00A73723">
        <w:rPr>
          <w:rFonts w:ascii="Times New Roman" w:hAnsi="Times New Roman"/>
          <w:sz w:val="28"/>
          <w:szCs w:val="28"/>
          <w:u w:val="single"/>
        </w:rPr>
        <w:t>пояснительной записке</w:t>
      </w:r>
      <w:r>
        <w:rPr>
          <w:rFonts w:ascii="Times New Roman" w:hAnsi="Times New Roman"/>
          <w:sz w:val="28"/>
          <w:szCs w:val="28"/>
        </w:rPr>
        <w:t xml:space="preserve"> дается обоснование актуальности разработки данных методических рекомендаций, отмечаются особенности и новизна данной работы в сравнении с другими подобными разработками, существующими в данной области, определяется цель составления предлагаемых методических рекомендаций, приводится краткое описание ожидаемого результата от использования их в сфере дополнительного естественнонаучного образования детей.</w:t>
      </w:r>
    </w:p>
    <w:p w:rsidR="003623EC" w:rsidRDefault="003623EC" w:rsidP="00F31C37">
      <w:pPr>
        <w:tabs>
          <w:tab w:val="left" w:pos="7740"/>
        </w:tabs>
        <w:spacing w:after="0" w:line="240" w:lineRule="auto"/>
        <w:ind w:firstLine="709"/>
        <w:jc w:val="both"/>
        <w:rPr>
          <w:rFonts w:ascii="Times New Roman" w:hAnsi="Times New Roman"/>
          <w:sz w:val="28"/>
          <w:szCs w:val="28"/>
        </w:rPr>
      </w:pPr>
      <w:r>
        <w:rPr>
          <w:rFonts w:ascii="Times New Roman" w:hAnsi="Times New Roman"/>
          <w:sz w:val="28"/>
          <w:szCs w:val="28"/>
          <w:u w:val="single"/>
        </w:rPr>
        <w:t xml:space="preserve"> </w:t>
      </w:r>
      <w:r w:rsidRPr="00A73723">
        <w:rPr>
          <w:rFonts w:ascii="Times New Roman" w:hAnsi="Times New Roman"/>
          <w:sz w:val="28"/>
          <w:szCs w:val="28"/>
          <w:u w:val="single"/>
        </w:rPr>
        <w:t>Содержание</w:t>
      </w:r>
      <w:r>
        <w:rPr>
          <w:rFonts w:ascii="Times New Roman" w:hAnsi="Times New Roman"/>
          <w:sz w:val="28"/>
          <w:szCs w:val="28"/>
        </w:rPr>
        <w:t xml:space="preserve"> методических рекомендаций и разработок может излагаться в произвольной форме. Рекомендуется придерживаться следующей схемы:</w:t>
      </w:r>
    </w:p>
    <w:p w:rsidR="003623EC" w:rsidRDefault="003623EC" w:rsidP="00F31C37">
      <w:pPr>
        <w:tabs>
          <w:tab w:val="left" w:pos="7740"/>
        </w:tabs>
        <w:spacing w:after="0" w:line="240" w:lineRule="auto"/>
        <w:ind w:firstLine="709"/>
        <w:jc w:val="both"/>
        <w:rPr>
          <w:rFonts w:ascii="Times New Roman" w:hAnsi="Times New Roman"/>
          <w:sz w:val="28"/>
          <w:szCs w:val="28"/>
        </w:rPr>
      </w:pPr>
      <w:r>
        <w:rPr>
          <w:rFonts w:ascii="Times New Roman" w:hAnsi="Times New Roman"/>
          <w:sz w:val="28"/>
          <w:szCs w:val="28"/>
        </w:rPr>
        <w:t>на основании опыта работы описать, что и как рекомендуется делать по исследуемому вопросу;</w:t>
      </w:r>
    </w:p>
    <w:p w:rsidR="003623EC" w:rsidRDefault="003623EC" w:rsidP="00F31C37">
      <w:pPr>
        <w:tabs>
          <w:tab w:val="left" w:pos="7740"/>
        </w:tabs>
        <w:spacing w:after="0" w:line="240" w:lineRule="auto"/>
        <w:ind w:firstLine="709"/>
        <w:jc w:val="both"/>
        <w:rPr>
          <w:rFonts w:ascii="Times New Roman" w:hAnsi="Times New Roman"/>
          <w:sz w:val="28"/>
          <w:szCs w:val="28"/>
        </w:rPr>
      </w:pPr>
      <w:r>
        <w:rPr>
          <w:rFonts w:ascii="Times New Roman" w:hAnsi="Times New Roman"/>
          <w:sz w:val="28"/>
          <w:szCs w:val="28"/>
        </w:rPr>
        <w:t>дать советы по решению организационных вопросов, материально-техническому, финансовому и кадровому обеспечению предлагаемых видов деятельности;</w:t>
      </w:r>
    </w:p>
    <w:p w:rsidR="003623EC" w:rsidRDefault="003623EC" w:rsidP="00F31C37">
      <w:pPr>
        <w:tabs>
          <w:tab w:val="left" w:pos="7740"/>
        </w:tabs>
        <w:spacing w:after="0" w:line="240" w:lineRule="auto"/>
        <w:ind w:firstLine="709"/>
        <w:jc w:val="both"/>
        <w:rPr>
          <w:rFonts w:ascii="Times New Roman" w:hAnsi="Times New Roman"/>
          <w:sz w:val="28"/>
          <w:szCs w:val="28"/>
        </w:rPr>
      </w:pPr>
      <w:r>
        <w:rPr>
          <w:rFonts w:ascii="Times New Roman" w:hAnsi="Times New Roman"/>
          <w:sz w:val="28"/>
          <w:szCs w:val="28"/>
        </w:rPr>
        <w:t>вычленить наиболее трудные вопросы;</w:t>
      </w:r>
    </w:p>
    <w:p w:rsidR="003623EC" w:rsidRDefault="003623EC" w:rsidP="00F31C37">
      <w:pPr>
        <w:tabs>
          <w:tab w:val="left" w:pos="7740"/>
        </w:tabs>
        <w:spacing w:after="0" w:line="240" w:lineRule="auto"/>
        <w:ind w:firstLine="709"/>
        <w:jc w:val="both"/>
        <w:rPr>
          <w:rFonts w:ascii="Times New Roman" w:hAnsi="Times New Roman"/>
          <w:sz w:val="28"/>
          <w:szCs w:val="28"/>
        </w:rPr>
      </w:pPr>
      <w:r>
        <w:rPr>
          <w:rFonts w:ascii="Times New Roman" w:hAnsi="Times New Roman"/>
          <w:sz w:val="28"/>
          <w:szCs w:val="28"/>
        </w:rPr>
        <w:t>предостеречь от типичных ошибок.</w:t>
      </w:r>
    </w:p>
    <w:p w:rsidR="003623EC" w:rsidRDefault="003623EC" w:rsidP="00F31C37">
      <w:pPr>
        <w:tabs>
          <w:tab w:val="left" w:pos="7740"/>
        </w:tabs>
        <w:spacing w:after="0" w:line="240" w:lineRule="auto"/>
        <w:ind w:firstLine="709"/>
        <w:jc w:val="both"/>
        <w:rPr>
          <w:rFonts w:ascii="Times New Roman" w:hAnsi="Times New Roman"/>
          <w:sz w:val="28"/>
          <w:szCs w:val="28"/>
        </w:rPr>
      </w:pPr>
      <w:r w:rsidRPr="00A73723">
        <w:rPr>
          <w:rFonts w:ascii="Times New Roman" w:hAnsi="Times New Roman"/>
          <w:sz w:val="28"/>
          <w:szCs w:val="28"/>
          <w:u w:val="single"/>
        </w:rPr>
        <w:t xml:space="preserve">Список рекомендуемой и используемой литературы </w:t>
      </w:r>
      <w:r>
        <w:rPr>
          <w:rFonts w:ascii="Times New Roman" w:hAnsi="Times New Roman"/>
          <w:sz w:val="28"/>
          <w:szCs w:val="28"/>
        </w:rPr>
        <w:t>составляется в соответствии с правилами оформления литературных источников (ГОСТ Р 7.05-2008).</w:t>
      </w:r>
    </w:p>
    <w:p w:rsidR="003623EC" w:rsidRDefault="003623EC" w:rsidP="00F31C37">
      <w:pPr>
        <w:tabs>
          <w:tab w:val="left" w:pos="7740"/>
        </w:tabs>
        <w:spacing w:after="0" w:line="240" w:lineRule="auto"/>
        <w:ind w:firstLine="709"/>
        <w:jc w:val="both"/>
        <w:rPr>
          <w:rFonts w:ascii="Times New Roman" w:hAnsi="Times New Roman"/>
          <w:sz w:val="28"/>
          <w:szCs w:val="28"/>
        </w:rPr>
      </w:pPr>
      <w:r w:rsidRPr="00A73723">
        <w:rPr>
          <w:rFonts w:ascii="Times New Roman" w:hAnsi="Times New Roman"/>
          <w:sz w:val="28"/>
          <w:szCs w:val="28"/>
          <w:u w:val="single"/>
        </w:rPr>
        <w:t>Приложения</w:t>
      </w:r>
      <w:r>
        <w:rPr>
          <w:rFonts w:ascii="Times New Roman" w:hAnsi="Times New Roman"/>
          <w:sz w:val="28"/>
          <w:szCs w:val="28"/>
        </w:rPr>
        <w:t xml:space="preserve"> могут включать материалы, необходимые для организации рекомендуемого вида деятельности, не вошедшие в раздел «Содержание». Это могут быть – планы проведения конкретных дел, мероприятий; тестовые задания; методики создания практических заданий, </w:t>
      </w:r>
      <w:r>
        <w:rPr>
          <w:rFonts w:ascii="Times New Roman" w:hAnsi="Times New Roman"/>
          <w:sz w:val="28"/>
          <w:szCs w:val="28"/>
        </w:rPr>
        <w:lastRenderedPageBreak/>
        <w:t>адресованных обучающимся; примерные вопросы к играм, конкурсам, викторинам; методики определения результатов по конкретным видам деятельности; схемы, диаграммы, фотографии, карты; примерная тематика открытых мероприятий и т.д.</w:t>
      </w:r>
    </w:p>
    <w:p w:rsidR="003623EC" w:rsidRDefault="003623EC" w:rsidP="00F31C37">
      <w:pPr>
        <w:tabs>
          <w:tab w:val="left" w:pos="7740"/>
        </w:tabs>
        <w:spacing w:after="0" w:line="240" w:lineRule="auto"/>
        <w:jc w:val="both"/>
        <w:rPr>
          <w:rFonts w:ascii="Times New Roman" w:hAnsi="Times New Roman"/>
          <w:sz w:val="28"/>
          <w:szCs w:val="28"/>
        </w:rPr>
      </w:pPr>
    </w:p>
    <w:p w:rsidR="003623EC" w:rsidRPr="00F31C37" w:rsidRDefault="003623EC" w:rsidP="00F31C37">
      <w:pPr>
        <w:tabs>
          <w:tab w:val="left" w:pos="7740"/>
        </w:tabs>
        <w:spacing w:after="0" w:line="240" w:lineRule="auto"/>
        <w:ind w:firstLine="851"/>
        <w:jc w:val="both"/>
        <w:rPr>
          <w:rFonts w:ascii="Times New Roman" w:hAnsi="Times New Roman"/>
          <w:sz w:val="28"/>
          <w:szCs w:val="28"/>
        </w:rPr>
      </w:pPr>
      <w:r w:rsidRPr="00F31C37">
        <w:rPr>
          <w:rFonts w:ascii="Times New Roman" w:hAnsi="Times New Roman"/>
          <w:sz w:val="28"/>
          <w:szCs w:val="28"/>
        </w:rPr>
        <w:t>2. Описание передового педагогического опыта включает:</w:t>
      </w:r>
    </w:p>
    <w:p w:rsidR="003623EC" w:rsidRDefault="003623EC" w:rsidP="00F31C37">
      <w:pPr>
        <w:tabs>
          <w:tab w:val="left" w:pos="7740"/>
        </w:tabs>
        <w:spacing w:after="0" w:line="240" w:lineRule="auto"/>
        <w:ind w:firstLine="851"/>
        <w:jc w:val="both"/>
        <w:rPr>
          <w:rFonts w:ascii="Times New Roman" w:hAnsi="Times New Roman"/>
          <w:sz w:val="28"/>
          <w:szCs w:val="28"/>
        </w:rPr>
      </w:pPr>
      <w:r>
        <w:rPr>
          <w:rFonts w:ascii="Times New Roman" w:hAnsi="Times New Roman"/>
          <w:sz w:val="28"/>
          <w:szCs w:val="28"/>
        </w:rPr>
        <w:t>наименование опыта, указание автора или группы авторов, образовательная организация, адрес;</w:t>
      </w:r>
    </w:p>
    <w:p w:rsidR="003623EC" w:rsidRDefault="003623EC" w:rsidP="00F31C37">
      <w:pPr>
        <w:tabs>
          <w:tab w:val="left" w:pos="7740"/>
        </w:tabs>
        <w:spacing w:after="0" w:line="240" w:lineRule="auto"/>
        <w:ind w:firstLine="851"/>
        <w:jc w:val="both"/>
        <w:rPr>
          <w:rFonts w:ascii="Times New Roman" w:hAnsi="Times New Roman"/>
          <w:sz w:val="28"/>
          <w:szCs w:val="28"/>
        </w:rPr>
      </w:pPr>
      <w:r>
        <w:rPr>
          <w:rFonts w:ascii="Times New Roman" w:hAnsi="Times New Roman"/>
          <w:sz w:val="28"/>
          <w:szCs w:val="28"/>
        </w:rPr>
        <w:t>обоснование актуальности опыта и его значение для повышения уровня образовательного процесса; вид опыта по уровню новизны (новаторский, рационализаторский и др.);</w:t>
      </w:r>
    </w:p>
    <w:p w:rsidR="003623EC" w:rsidRDefault="003623EC" w:rsidP="00F31C37">
      <w:pPr>
        <w:tabs>
          <w:tab w:val="left" w:pos="7740"/>
        </w:tabs>
        <w:spacing w:after="0" w:line="240" w:lineRule="auto"/>
        <w:ind w:firstLine="851"/>
        <w:jc w:val="both"/>
        <w:rPr>
          <w:rFonts w:ascii="Times New Roman" w:hAnsi="Times New Roman"/>
          <w:sz w:val="28"/>
          <w:szCs w:val="28"/>
        </w:rPr>
      </w:pPr>
      <w:r>
        <w:rPr>
          <w:rFonts w:ascii="Times New Roman" w:hAnsi="Times New Roman"/>
          <w:sz w:val="28"/>
          <w:szCs w:val="28"/>
        </w:rPr>
        <w:t>теоретическую базу опыта (сущность опыта), его технологию (систему конкретных действий, форм, методов и приемов работы);</w:t>
      </w:r>
    </w:p>
    <w:p w:rsidR="003623EC" w:rsidRDefault="003623EC" w:rsidP="00F31C37">
      <w:pPr>
        <w:tabs>
          <w:tab w:val="left" w:pos="7740"/>
        </w:tabs>
        <w:spacing w:after="0" w:line="240" w:lineRule="auto"/>
        <w:ind w:firstLine="851"/>
        <w:jc w:val="both"/>
        <w:rPr>
          <w:rFonts w:ascii="Times New Roman" w:hAnsi="Times New Roman"/>
          <w:sz w:val="28"/>
          <w:szCs w:val="28"/>
        </w:rPr>
      </w:pPr>
      <w:r>
        <w:rPr>
          <w:rFonts w:ascii="Times New Roman" w:hAnsi="Times New Roman"/>
          <w:sz w:val="28"/>
          <w:szCs w:val="28"/>
        </w:rPr>
        <w:t>ведущую педагогическую идею, вытекающую из данного опыта;</w:t>
      </w:r>
    </w:p>
    <w:p w:rsidR="003623EC" w:rsidRDefault="003623EC" w:rsidP="00F31C37">
      <w:pPr>
        <w:tabs>
          <w:tab w:val="left" w:pos="7740"/>
        </w:tabs>
        <w:spacing w:after="0" w:line="240" w:lineRule="auto"/>
        <w:ind w:firstLine="851"/>
        <w:jc w:val="both"/>
        <w:rPr>
          <w:rFonts w:ascii="Times New Roman" w:hAnsi="Times New Roman"/>
          <w:sz w:val="28"/>
          <w:szCs w:val="28"/>
        </w:rPr>
      </w:pPr>
      <w:r>
        <w:rPr>
          <w:rFonts w:ascii="Times New Roman" w:hAnsi="Times New Roman"/>
          <w:sz w:val="28"/>
          <w:szCs w:val="28"/>
        </w:rPr>
        <w:t>результативность;</w:t>
      </w:r>
    </w:p>
    <w:p w:rsidR="003623EC" w:rsidRDefault="003623EC" w:rsidP="00F31C37">
      <w:pPr>
        <w:tabs>
          <w:tab w:val="left" w:pos="7740"/>
        </w:tabs>
        <w:spacing w:after="0" w:line="240" w:lineRule="auto"/>
        <w:ind w:firstLine="851"/>
        <w:jc w:val="both"/>
        <w:rPr>
          <w:rFonts w:ascii="Times New Roman" w:hAnsi="Times New Roman"/>
          <w:sz w:val="28"/>
          <w:szCs w:val="28"/>
        </w:rPr>
      </w:pPr>
      <w:r>
        <w:rPr>
          <w:rFonts w:ascii="Times New Roman" w:hAnsi="Times New Roman"/>
          <w:sz w:val="28"/>
          <w:szCs w:val="28"/>
        </w:rPr>
        <w:t>возможность применения данного опыта в педагогической практике;</w:t>
      </w:r>
    </w:p>
    <w:p w:rsidR="003623EC" w:rsidRDefault="003623EC" w:rsidP="00F31C37">
      <w:pPr>
        <w:tabs>
          <w:tab w:val="left" w:pos="7740"/>
        </w:tabs>
        <w:spacing w:after="0" w:line="240" w:lineRule="auto"/>
        <w:ind w:firstLine="851"/>
        <w:jc w:val="both"/>
        <w:rPr>
          <w:rFonts w:ascii="Times New Roman" w:hAnsi="Times New Roman"/>
          <w:sz w:val="28"/>
          <w:szCs w:val="28"/>
        </w:rPr>
      </w:pPr>
      <w:r>
        <w:rPr>
          <w:rFonts w:ascii="Times New Roman" w:hAnsi="Times New Roman"/>
          <w:sz w:val="28"/>
          <w:szCs w:val="28"/>
        </w:rPr>
        <w:t>список литературы;</w:t>
      </w:r>
    </w:p>
    <w:p w:rsidR="003623EC" w:rsidRDefault="003623EC" w:rsidP="00F31C37">
      <w:pPr>
        <w:tabs>
          <w:tab w:val="left" w:pos="7740"/>
        </w:tabs>
        <w:spacing w:after="0" w:line="240" w:lineRule="auto"/>
        <w:ind w:firstLine="851"/>
        <w:jc w:val="both"/>
        <w:rPr>
          <w:rFonts w:ascii="Times New Roman" w:hAnsi="Times New Roman"/>
          <w:sz w:val="28"/>
          <w:szCs w:val="28"/>
        </w:rPr>
      </w:pPr>
      <w:r>
        <w:rPr>
          <w:rFonts w:ascii="Times New Roman" w:hAnsi="Times New Roman"/>
          <w:sz w:val="28"/>
          <w:szCs w:val="28"/>
        </w:rPr>
        <w:t>приложения.</w:t>
      </w:r>
    </w:p>
    <w:p w:rsidR="003623EC" w:rsidRDefault="003623EC" w:rsidP="00F31C37">
      <w:pPr>
        <w:tabs>
          <w:tab w:val="left" w:pos="7740"/>
        </w:tabs>
        <w:spacing w:after="0" w:line="240" w:lineRule="auto"/>
        <w:ind w:firstLine="851"/>
        <w:jc w:val="both"/>
        <w:rPr>
          <w:rFonts w:ascii="Times New Roman" w:hAnsi="Times New Roman"/>
          <w:sz w:val="28"/>
          <w:szCs w:val="28"/>
        </w:rPr>
      </w:pPr>
    </w:p>
    <w:p w:rsidR="003623EC" w:rsidRDefault="003623EC" w:rsidP="00F31C37">
      <w:pPr>
        <w:tabs>
          <w:tab w:val="left" w:pos="7740"/>
        </w:tabs>
        <w:spacing w:after="0" w:line="240" w:lineRule="auto"/>
        <w:ind w:firstLine="851"/>
        <w:jc w:val="both"/>
        <w:rPr>
          <w:rFonts w:ascii="Times New Roman" w:hAnsi="Times New Roman"/>
          <w:sz w:val="28"/>
          <w:szCs w:val="28"/>
        </w:rPr>
      </w:pPr>
      <w:r w:rsidRPr="00F31C37">
        <w:rPr>
          <w:rFonts w:ascii="Times New Roman" w:hAnsi="Times New Roman"/>
          <w:sz w:val="28"/>
          <w:szCs w:val="28"/>
        </w:rPr>
        <w:t>3. Учебно-методическое пособие включает</w:t>
      </w:r>
      <w:r>
        <w:rPr>
          <w:rFonts w:ascii="Times New Roman" w:hAnsi="Times New Roman"/>
          <w:sz w:val="28"/>
          <w:szCs w:val="28"/>
        </w:rPr>
        <w:t xml:space="preserve"> (помимо аннотации):</w:t>
      </w:r>
    </w:p>
    <w:p w:rsidR="003623EC" w:rsidRDefault="003623EC" w:rsidP="00F31C37">
      <w:pPr>
        <w:spacing w:after="0" w:line="240" w:lineRule="auto"/>
        <w:ind w:right="-1" w:firstLine="708"/>
        <w:jc w:val="both"/>
        <w:rPr>
          <w:rFonts w:ascii="Times New Roman" w:hAnsi="Times New Roman"/>
          <w:sz w:val="28"/>
          <w:szCs w:val="28"/>
        </w:rPr>
      </w:pPr>
      <w:r>
        <w:rPr>
          <w:rFonts w:ascii="Times New Roman" w:hAnsi="Times New Roman"/>
          <w:sz w:val="28"/>
          <w:szCs w:val="28"/>
        </w:rPr>
        <w:t xml:space="preserve"> титульный лист (указывается название образовательной организации; фамилия, имя и отчество автора; название работы с указанием вида методической продукции; адрес и год издания);</w:t>
      </w:r>
    </w:p>
    <w:p w:rsidR="003623EC" w:rsidRDefault="003623EC" w:rsidP="00F31C37">
      <w:pPr>
        <w:spacing w:after="0" w:line="240" w:lineRule="auto"/>
        <w:ind w:right="-1" w:firstLine="708"/>
        <w:jc w:val="both"/>
        <w:rPr>
          <w:rFonts w:ascii="Times New Roman" w:hAnsi="Times New Roman"/>
          <w:sz w:val="28"/>
          <w:szCs w:val="28"/>
        </w:rPr>
      </w:pPr>
      <w:r>
        <w:rPr>
          <w:rFonts w:ascii="Times New Roman" w:hAnsi="Times New Roman"/>
          <w:sz w:val="28"/>
          <w:szCs w:val="28"/>
        </w:rPr>
        <w:t xml:space="preserve"> введение,  во введении необходимо указать, для изучения какой группы организмов, объектов и явлений окружающей среды предназначено данное пособие, какие образовательные задачи оно решает, дать информацию об основных частях пособия, рассматриваемых вопросах, принципах организации текста, целевой аудитории читателей;</w:t>
      </w:r>
    </w:p>
    <w:p w:rsidR="003623EC" w:rsidRDefault="003623EC" w:rsidP="00F31C37">
      <w:pPr>
        <w:spacing w:after="0" w:line="240" w:lineRule="auto"/>
        <w:ind w:right="-1" w:firstLine="708"/>
        <w:jc w:val="both"/>
        <w:rPr>
          <w:rFonts w:ascii="Times New Roman" w:hAnsi="Times New Roman"/>
          <w:sz w:val="28"/>
          <w:szCs w:val="28"/>
        </w:rPr>
      </w:pPr>
      <w:r>
        <w:rPr>
          <w:rFonts w:ascii="Times New Roman" w:hAnsi="Times New Roman"/>
          <w:sz w:val="28"/>
          <w:szCs w:val="28"/>
        </w:rPr>
        <w:t>содержание (дается комплексная характеристика природных объектов, которые являются объектами изучения (морфологические, экологические, систематические характеристики и др.); приводятся основные методы исследования изучаемых объектов (методы сбора, препарирования, определения, сбора и обработки данных); описываются проблемы, связанные с применением отдельных методов);</w:t>
      </w:r>
    </w:p>
    <w:p w:rsidR="003623EC" w:rsidRDefault="003623EC" w:rsidP="00F31C37">
      <w:pPr>
        <w:spacing w:after="0" w:line="240" w:lineRule="auto"/>
        <w:ind w:right="-1" w:firstLine="708"/>
        <w:jc w:val="both"/>
        <w:rPr>
          <w:rFonts w:ascii="Times New Roman" w:hAnsi="Times New Roman"/>
          <w:sz w:val="28"/>
          <w:szCs w:val="28"/>
        </w:rPr>
      </w:pPr>
      <w:r>
        <w:rPr>
          <w:rFonts w:ascii="Times New Roman" w:hAnsi="Times New Roman"/>
          <w:sz w:val="28"/>
          <w:szCs w:val="28"/>
        </w:rPr>
        <w:t xml:space="preserve"> справочную информацию об основных представителях изучаемых групп природных объектов;</w:t>
      </w:r>
    </w:p>
    <w:p w:rsidR="003623EC" w:rsidRDefault="003623EC" w:rsidP="00F31C37">
      <w:pPr>
        <w:spacing w:after="0" w:line="240" w:lineRule="auto"/>
        <w:ind w:right="-1" w:firstLine="708"/>
        <w:jc w:val="both"/>
        <w:rPr>
          <w:rFonts w:ascii="Times New Roman" w:hAnsi="Times New Roman"/>
          <w:sz w:val="28"/>
          <w:szCs w:val="28"/>
        </w:rPr>
      </w:pPr>
      <w:r>
        <w:rPr>
          <w:rFonts w:ascii="Times New Roman" w:hAnsi="Times New Roman"/>
          <w:sz w:val="28"/>
          <w:szCs w:val="28"/>
        </w:rPr>
        <w:t xml:space="preserve"> словарь терминов;</w:t>
      </w:r>
    </w:p>
    <w:p w:rsidR="003623EC" w:rsidRDefault="003623EC" w:rsidP="00F31C37">
      <w:pPr>
        <w:spacing w:after="0" w:line="240" w:lineRule="auto"/>
        <w:ind w:right="-1" w:firstLine="708"/>
        <w:jc w:val="both"/>
        <w:rPr>
          <w:rFonts w:ascii="Times New Roman" w:hAnsi="Times New Roman"/>
          <w:sz w:val="28"/>
          <w:szCs w:val="28"/>
        </w:rPr>
      </w:pPr>
      <w:r>
        <w:rPr>
          <w:rFonts w:ascii="Times New Roman" w:hAnsi="Times New Roman"/>
          <w:sz w:val="28"/>
          <w:szCs w:val="28"/>
        </w:rPr>
        <w:t xml:space="preserve">  используемую литературу (возможно приведение списка рекомендуемой литературы для дальнейшего изучения).</w:t>
      </w:r>
    </w:p>
    <w:p w:rsidR="003623EC" w:rsidRDefault="003623EC" w:rsidP="00F31C37">
      <w:pPr>
        <w:spacing w:after="0" w:line="240" w:lineRule="auto"/>
        <w:ind w:left="851" w:right="-1"/>
        <w:jc w:val="both"/>
        <w:rPr>
          <w:rFonts w:ascii="Times New Roman" w:hAnsi="Times New Roman"/>
          <w:sz w:val="28"/>
          <w:szCs w:val="28"/>
        </w:rPr>
      </w:pPr>
    </w:p>
    <w:p w:rsidR="003623EC" w:rsidRDefault="003623EC" w:rsidP="00F31C37">
      <w:pPr>
        <w:spacing w:after="0" w:line="240" w:lineRule="auto"/>
        <w:ind w:right="-1" w:firstLine="720"/>
        <w:jc w:val="both"/>
        <w:rPr>
          <w:rFonts w:ascii="Times New Roman" w:hAnsi="Times New Roman"/>
          <w:sz w:val="28"/>
          <w:szCs w:val="28"/>
        </w:rPr>
      </w:pPr>
      <w:r w:rsidRPr="00F31C37">
        <w:rPr>
          <w:rFonts w:ascii="Times New Roman" w:hAnsi="Times New Roman"/>
          <w:sz w:val="28"/>
          <w:szCs w:val="28"/>
        </w:rPr>
        <w:t>4. Аннотация к сетевому проекту (</w:t>
      </w:r>
      <w:r w:rsidRPr="00F31C37">
        <w:rPr>
          <w:rFonts w:ascii="Times New Roman" w:hAnsi="Times New Roman"/>
          <w:sz w:val="28"/>
          <w:szCs w:val="28"/>
          <w:lang w:val="en-US"/>
        </w:rPr>
        <w:t>web</w:t>
      </w:r>
      <w:r w:rsidRPr="00F31C37">
        <w:rPr>
          <w:rFonts w:ascii="Times New Roman" w:hAnsi="Times New Roman"/>
          <w:sz w:val="28"/>
          <w:szCs w:val="28"/>
        </w:rPr>
        <w:t>-проекту) включает:</w:t>
      </w:r>
      <w:r>
        <w:rPr>
          <w:rFonts w:ascii="Times New Roman" w:hAnsi="Times New Roman"/>
          <w:sz w:val="28"/>
          <w:szCs w:val="28"/>
        </w:rPr>
        <w:t xml:space="preserve"> титульный лист; пояснительную записку;  учебно-тематический план; содержание; методическое сопровождение;  методические рекомендации; заключение; список литературы и ссылки на дополнительную информацию.</w:t>
      </w:r>
    </w:p>
    <w:p w:rsidR="003623EC" w:rsidRDefault="003623EC" w:rsidP="00F31C37">
      <w:pPr>
        <w:spacing w:after="0" w:line="240" w:lineRule="auto"/>
        <w:ind w:right="-1" w:firstLine="851"/>
        <w:jc w:val="both"/>
        <w:rPr>
          <w:rFonts w:ascii="Times New Roman" w:hAnsi="Times New Roman"/>
          <w:sz w:val="28"/>
          <w:szCs w:val="28"/>
        </w:rPr>
      </w:pPr>
      <w:r w:rsidRPr="00A73723">
        <w:rPr>
          <w:rFonts w:ascii="Times New Roman" w:hAnsi="Times New Roman"/>
          <w:sz w:val="28"/>
          <w:szCs w:val="28"/>
          <w:u w:val="single"/>
        </w:rPr>
        <w:t>На титульном листе</w:t>
      </w:r>
      <w:r>
        <w:rPr>
          <w:rFonts w:ascii="Times New Roman" w:hAnsi="Times New Roman"/>
          <w:sz w:val="28"/>
          <w:szCs w:val="28"/>
        </w:rPr>
        <w:t xml:space="preserve"> рекомендуется указывать:</w:t>
      </w:r>
    </w:p>
    <w:p w:rsidR="003623EC" w:rsidRDefault="003623EC" w:rsidP="00F31C37">
      <w:pPr>
        <w:spacing w:after="0" w:line="240" w:lineRule="auto"/>
        <w:ind w:right="-1" w:firstLine="851"/>
        <w:jc w:val="both"/>
        <w:rPr>
          <w:rFonts w:ascii="Times New Roman" w:hAnsi="Times New Roman"/>
          <w:sz w:val="28"/>
          <w:szCs w:val="28"/>
        </w:rPr>
      </w:pPr>
      <w:r>
        <w:rPr>
          <w:rFonts w:ascii="Times New Roman" w:hAnsi="Times New Roman"/>
          <w:sz w:val="28"/>
          <w:szCs w:val="28"/>
        </w:rPr>
        <w:t>наименование образовательной организации;</w:t>
      </w:r>
    </w:p>
    <w:p w:rsidR="003623EC" w:rsidRDefault="003623EC" w:rsidP="00F31C37">
      <w:pPr>
        <w:spacing w:after="0" w:line="240" w:lineRule="auto"/>
        <w:ind w:right="-1" w:firstLine="851"/>
        <w:jc w:val="both"/>
        <w:rPr>
          <w:rFonts w:ascii="Times New Roman" w:hAnsi="Times New Roman"/>
          <w:sz w:val="28"/>
          <w:szCs w:val="28"/>
        </w:rPr>
      </w:pPr>
      <w:r>
        <w:rPr>
          <w:rFonts w:ascii="Times New Roman" w:hAnsi="Times New Roman"/>
          <w:sz w:val="28"/>
          <w:szCs w:val="28"/>
        </w:rPr>
        <w:t>где, когда и кем утвержден проект;</w:t>
      </w:r>
    </w:p>
    <w:p w:rsidR="003623EC" w:rsidRDefault="003623EC" w:rsidP="00F31C37">
      <w:pPr>
        <w:spacing w:after="0" w:line="240" w:lineRule="auto"/>
        <w:ind w:right="-1" w:firstLine="851"/>
        <w:jc w:val="both"/>
        <w:rPr>
          <w:rFonts w:ascii="Times New Roman" w:hAnsi="Times New Roman"/>
          <w:sz w:val="28"/>
          <w:szCs w:val="28"/>
        </w:rPr>
      </w:pPr>
      <w:r>
        <w:rPr>
          <w:rFonts w:ascii="Times New Roman" w:hAnsi="Times New Roman"/>
          <w:sz w:val="28"/>
          <w:szCs w:val="28"/>
        </w:rPr>
        <w:t>название методического материала;</w:t>
      </w:r>
    </w:p>
    <w:p w:rsidR="003623EC" w:rsidRDefault="003623EC" w:rsidP="00F31C37">
      <w:pPr>
        <w:spacing w:after="0" w:line="240" w:lineRule="auto"/>
        <w:ind w:right="-1" w:firstLine="851"/>
        <w:jc w:val="both"/>
        <w:rPr>
          <w:rFonts w:ascii="Times New Roman" w:hAnsi="Times New Roman"/>
          <w:sz w:val="28"/>
          <w:szCs w:val="28"/>
        </w:rPr>
      </w:pPr>
      <w:r>
        <w:rPr>
          <w:rFonts w:ascii="Times New Roman" w:hAnsi="Times New Roman"/>
          <w:sz w:val="28"/>
          <w:szCs w:val="28"/>
        </w:rPr>
        <w:lastRenderedPageBreak/>
        <w:t>возраст детей, на которых рассчитан проект;</w:t>
      </w:r>
    </w:p>
    <w:p w:rsidR="003623EC" w:rsidRDefault="003623EC" w:rsidP="00F31C37">
      <w:pPr>
        <w:spacing w:after="0" w:line="240" w:lineRule="auto"/>
        <w:ind w:right="-1" w:firstLine="851"/>
        <w:jc w:val="both"/>
        <w:rPr>
          <w:rFonts w:ascii="Times New Roman" w:hAnsi="Times New Roman"/>
          <w:sz w:val="28"/>
          <w:szCs w:val="28"/>
        </w:rPr>
      </w:pPr>
      <w:r>
        <w:rPr>
          <w:rFonts w:ascii="Times New Roman" w:hAnsi="Times New Roman"/>
          <w:sz w:val="28"/>
          <w:szCs w:val="28"/>
        </w:rPr>
        <w:t>срок реализации проекта;</w:t>
      </w:r>
    </w:p>
    <w:p w:rsidR="003623EC" w:rsidRDefault="003623EC" w:rsidP="00F31C37">
      <w:pPr>
        <w:spacing w:after="0" w:line="240" w:lineRule="auto"/>
        <w:ind w:right="-1" w:firstLine="851"/>
        <w:jc w:val="both"/>
        <w:rPr>
          <w:rFonts w:ascii="Times New Roman" w:hAnsi="Times New Roman"/>
          <w:sz w:val="28"/>
          <w:szCs w:val="28"/>
        </w:rPr>
      </w:pPr>
      <w:r>
        <w:rPr>
          <w:rFonts w:ascii="Times New Roman" w:hAnsi="Times New Roman"/>
          <w:sz w:val="28"/>
          <w:szCs w:val="28"/>
        </w:rPr>
        <w:t>Ф.И.О., должность автора (авторов);</w:t>
      </w:r>
    </w:p>
    <w:p w:rsidR="003623EC" w:rsidRDefault="003623EC" w:rsidP="00F31C37">
      <w:pPr>
        <w:spacing w:after="0" w:line="240" w:lineRule="auto"/>
        <w:ind w:right="-1" w:firstLine="851"/>
        <w:jc w:val="both"/>
        <w:rPr>
          <w:rFonts w:ascii="Times New Roman" w:hAnsi="Times New Roman"/>
          <w:sz w:val="28"/>
          <w:szCs w:val="28"/>
        </w:rPr>
      </w:pPr>
      <w:r>
        <w:rPr>
          <w:rFonts w:ascii="Times New Roman" w:hAnsi="Times New Roman"/>
          <w:sz w:val="28"/>
          <w:szCs w:val="28"/>
        </w:rPr>
        <w:t>география проекта;</w:t>
      </w:r>
    </w:p>
    <w:p w:rsidR="003623EC" w:rsidRDefault="003623EC" w:rsidP="00F31C37">
      <w:pPr>
        <w:spacing w:after="0" w:line="240" w:lineRule="auto"/>
        <w:ind w:right="-1" w:firstLine="851"/>
        <w:jc w:val="both"/>
        <w:rPr>
          <w:rFonts w:ascii="Times New Roman" w:hAnsi="Times New Roman"/>
          <w:sz w:val="28"/>
          <w:szCs w:val="28"/>
        </w:rPr>
      </w:pPr>
      <w:r>
        <w:rPr>
          <w:rFonts w:ascii="Times New Roman" w:hAnsi="Times New Roman"/>
          <w:sz w:val="28"/>
          <w:szCs w:val="28"/>
        </w:rPr>
        <w:t>ссылка на сайт в Интернете;</w:t>
      </w:r>
    </w:p>
    <w:p w:rsidR="003623EC" w:rsidRDefault="003623EC" w:rsidP="00F31C37">
      <w:pPr>
        <w:spacing w:after="0" w:line="240" w:lineRule="auto"/>
        <w:ind w:right="-1" w:firstLine="851"/>
        <w:jc w:val="both"/>
        <w:rPr>
          <w:rFonts w:ascii="Times New Roman" w:hAnsi="Times New Roman"/>
          <w:sz w:val="28"/>
          <w:szCs w:val="28"/>
        </w:rPr>
      </w:pPr>
      <w:r>
        <w:rPr>
          <w:rFonts w:ascii="Times New Roman" w:hAnsi="Times New Roman"/>
          <w:sz w:val="28"/>
          <w:szCs w:val="28"/>
        </w:rPr>
        <w:t>год разработки.</w:t>
      </w:r>
    </w:p>
    <w:p w:rsidR="003623EC" w:rsidRDefault="003623EC" w:rsidP="00F31C37">
      <w:pPr>
        <w:spacing w:after="0" w:line="240" w:lineRule="auto"/>
        <w:ind w:right="-1" w:firstLine="851"/>
        <w:jc w:val="both"/>
        <w:rPr>
          <w:rFonts w:ascii="Times New Roman" w:hAnsi="Times New Roman"/>
          <w:sz w:val="28"/>
          <w:szCs w:val="28"/>
        </w:rPr>
      </w:pPr>
      <w:r w:rsidRPr="00A73723">
        <w:rPr>
          <w:rFonts w:ascii="Times New Roman" w:hAnsi="Times New Roman"/>
          <w:sz w:val="28"/>
          <w:szCs w:val="28"/>
          <w:u w:val="single"/>
        </w:rPr>
        <w:t>В пояснительной записке</w:t>
      </w:r>
      <w:r>
        <w:rPr>
          <w:rFonts w:ascii="Times New Roman" w:hAnsi="Times New Roman"/>
          <w:sz w:val="28"/>
          <w:szCs w:val="28"/>
        </w:rPr>
        <w:t xml:space="preserve"> следует раскрыть:</w:t>
      </w:r>
    </w:p>
    <w:p w:rsidR="003623EC" w:rsidRDefault="003623EC" w:rsidP="00F31C37">
      <w:pPr>
        <w:spacing w:after="0" w:line="240" w:lineRule="auto"/>
        <w:ind w:right="-1" w:firstLine="851"/>
        <w:jc w:val="both"/>
        <w:rPr>
          <w:rFonts w:ascii="Times New Roman" w:hAnsi="Times New Roman"/>
          <w:sz w:val="28"/>
          <w:szCs w:val="28"/>
        </w:rPr>
      </w:pPr>
      <w:r>
        <w:rPr>
          <w:rFonts w:ascii="Times New Roman" w:hAnsi="Times New Roman"/>
          <w:sz w:val="28"/>
          <w:szCs w:val="28"/>
        </w:rPr>
        <w:t>направленность проекта;</w:t>
      </w:r>
    </w:p>
    <w:p w:rsidR="003623EC" w:rsidRDefault="003623EC" w:rsidP="00F31C37">
      <w:pPr>
        <w:spacing w:after="0" w:line="240" w:lineRule="auto"/>
        <w:ind w:right="-1" w:firstLine="851"/>
        <w:jc w:val="both"/>
        <w:rPr>
          <w:rFonts w:ascii="Times New Roman" w:hAnsi="Times New Roman"/>
          <w:sz w:val="28"/>
          <w:szCs w:val="28"/>
        </w:rPr>
      </w:pPr>
      <w:r>
        <w:rPr>
          <w:rFonts w:ascii="Times New Roman" w:hAnsi="Times New Roman"/>
          <w:sz w:val="28"/>
          <w:szCs w:val="28"/>
        </w:rPr>
        <w:t>новизну, актуальность, педагогическую целесообразность;</w:t>
      </w:r>
    </w:p>
    <w:p w:rsidR="003623EC" w:rsidRDefault="003623EC" w:rsidP="00F31C37">
      <w:pPr>
        <w:spacing w:after="0" w:line="240" w:lineRule="auto"/>
        <w:ind w:right="-1" w:firstLine="851"/>
        <w:jc w:val="both"/>
        <w:rPr>
          <w:rFonts w:ascii="Times New Roman" w:hAnsi="Times New Roman"/>
          <w:sz w:val="28"/>
          <w:szCs w:val="28"/>
        </w:rPr>
      </w:pPr>
      <w:r>
        <w:rPr>
          <w:rFonts w:ascii="Times New Roman" w:hAnsi="Times New Roman"/>
          <w:sz w:val="28"/>
          <w:szCs w:val="28"/>
        </w:rPr>
        <w:t>цель и задачи проекта;</w:t>
      </w:r>
    </w:p>
    <w:p w:rsidR="003623EC" w:rsidRDefault="003623EC" w:rsidP="00F31C37">
      <w:pPr>
        <w:spacing w:after="0" w:line="240" w:lineRule="auto"/>
        <w:ind w:right="-1" w:firstLine="851"/>
        <w:jc w:val="both"/>
        <w:rPr>
          <w:rFonts w:ascii="Times New Roman" w:hAnsi="Times New Roman"/>
          <w:sz w:val="28"/>
          <w:szCs w:val="28"/>
        </w:rPr>
      </w:pPr>
      <w:r>
        <w:rPr>
          <w:rFonts w:ascii="Times New Roman" w:hAnsi="Times New Roman"/>
          <w:sz w:val="28"/>
          <w:szCs w:val="28"/>
        </w:rPr>
        <w:t xml:space="preserve">отличительные особенности данного </w:t>
      </w:r>
      <w:r>
        <w:rPr>
          <w:rFonts w:ascii="Times New Roman" w:hAnsi="Times New Roman"/>
          <w:sz w:val="28"/>
          <w:szCs w:val="28"/>
          <w:lang w:val="en-US"/>
        </w:rPr>
        <w:t>web</w:t>
      </w:r>
      <w:r w:rsidRPr="00455F3E">
        <w:rPr>
          <w:rFonts w:ascii="Times New Roman" w:hAnsi="Times New Roman"/>
          <w:sz w:val="28"/>
          <w:szCs w:val="28"/>
        </w:rPr>
        <w:t>-</w:t>
      </w:r>
      <w:r>
        <w:rPr>
          <w:rFonts w:ascii="Times New Roman" w:hAnsi="Times New Roman"/>
          <w:sz w:val="28"/>
          <w:szCs w:val="28"/>
        </w:rPr>
        <w:t>проекта от уже существующих практик дистанционного обучения;</w:t>
      </w:r>
    </w:p>
    <w:p w:rsidR="003623EC" w:rsidRDefault="003623EC" w:rsidP="00F31C37">
      <w:pPr>
        <w:spacing w:after="0" w:line="240" w:lineRule="auto"/>
        <w:ind w:right="-1" w:firstLine="851"/>
        <w:jc w:val="both"/>
        <w:rPr>
          <w:rFonts w:ascii="Times New Roman" w:hAnsi="Times New Roman"/>
          <w:sz w:val="28"/>
          <w:szCs w:val="28"/>
        </w:rPr>
      </w:pPr>
      <w:r>
        <w:rPr>
          <w:rFonts w:ascii="Times New Roman" w:hAnsi="Times New Roman"/>
          <w:sz w:val="28"/>
          <w:szCs w:val="28"/>
        </w:rPr>
        <w:t xml:space="preserve">возраст детей, участвующих в реализации </w:t>
      </w:r>
      <w:r>
        <w:rPr>
          <w:rFonts w:ascii="Times New Roman" w:hAnsi="Times New Roman"/>
          <w:sz w:val="28"/>
          <w:szCs w:val="28"/>
          <w:lang w:val="en-US"/>
        </w:rPr>
        <w:t>web</w:t>
      </w:r>
      <w:r w:rsidRPr="00455F3E">
        <w:rPr>
          <w:rFonts w:ascii="Times New Roman" w:hAnsi="Times New Roman"/>
          <w:sz w:val="28"/>
          <w:szCs w:val="28"/>
        </w:rPr>
        <w:t>-</w:t>
      </w:r>
      <w:r>
        <w:rPr>
          <w:rFonts w:ascii="Times New Roman" w:hAnsi="Times New Roman"/>
          <w:sz w:val="28"/>
          <w:szCs w:val="28"/>
        </w:rPr>
        <w:t>проекта;</w:t>
      </w:r>
    </w:p>
    <w:p w:rsidR="003623EC" w:rsidRDefault="003623EC" w:rsidP="00F31C37">
      <w:pPr>
        <w:spacing w:after="0" w:line="240" w:lineRule="auto"/>
        <w:ind w:right="-1" w:firstLine="851"/>
        <w:jc w:val="both"/>
        <w:rPr>
          <w:rFonts w:ascii="Times New Roman" w:hAnsi="Times New Roman"/>
          <w:sz w:val="28"/>
          <w:szCs w:val="28"/>
        </w:rPr>
      </w:pPr>
      <w:r>
        <w:rPr>
          <w:rFonts w:ascii="Times New Roman" w:hAnsi="Times New Roman"/>
          <w:sz w:val="28"/>
          <w:szCs w:val="28"/>
        </w:rPr>
        <w:t>сроки реализации (продолжительность образовательного процесса, этапы);</w:t>
      </w:r>
    </w:p>
    <w:p w:rsidR="003623EC" w:rsidRDefault="003623EC" w:rsidP="00F31C37">
      <w:pPr>
        <w:spacing w:after="0" w:line="240" w:lineRule="auto"/>
        <w:ind w:right="-1" w:firstLine="851"/>
        <w:jc w:val="both"/>
        <w:rPr>
          <w:rFonts w:ascii="Times New Roman" w:hAnsi="Times New Roman"/>
          <w:sz w:val="28"/>
          <w:szCs w:val="28"/>
        </w:rPr>
      </w:pPr>
      <w:r>
        <w:rPr>
          <w:rFonts w:ascii="Times New Roman" w:hAnsi="Times New Roman"/>
          <w:sz w:val="28"/>
          <w:szCs w:val="28"/>
        </w:rPr>
        <w:t>формы и режим занятий;</w:t>
      </w:r>
    </w:p>
    <w:p w:rsidR="003623EC" w:rsidRDefault="003623EC" w:rsidP="00F31C37">
      <w:pPr>
        <w:spacing w:after="0" w:line="240" w:lineRule="auto"/>
        <w:ind w:right="-1" w:firstLine="851"/>
        <w:jc w:val="both"/>
        <w:rPr>
          <w:rFonts w:ascii="Times New Roman" w:hAnsi="Times New Roman"/>
          <w:sz w:val="28"/>
          <w:szCs w:val="28"/>
        </w:rPr>
      </w:pPr>
      <w:r>
        <w:rPr>
          <w:rFonts w:ascii="Times New Roman" w:hAnsi="Times New Roman"/>
          <w:sz w:val="28"/>
          <w:szCs w:val="28"/>
        </w:rPr>
        <w:t>ожидаемые результаты и способы определения их результативности;</w:t>
      </w:r>
    </w:p>
    <w:p w:rsidR="003623EC" w:rsidRDefault="003623EC" w:rsidP="00F31C37">
      <w:pPr>
        <w:spacing w:after="0" w:line="240" w:lineRule="auto"/>
        <w:ind w:right="-1" w:firstLine="851"/>
        <w:jc w:val="both"/>
        <w:rPr>
          <w:rFonts w:ascii="Times New Roman" w:hAnsi="Times New Roman"/>
          <w:sz w:val="28"/>
          <w:szCs w:val="28"/>
        </w:rPr>
      </w:pPr>
      <w:r>
        <w:rPr>
          <w:rFonts w:ascii="Times New Roman" w:hAnsi="Times New Roman"/>
          <w:sz w:val="28"/>
          <w:szCs w:val="28"/>
        </w:rPr>
        <w:t xml:space="preserve">формы подведения итогов реализации </w:t>
      </w:r>
      <w:r>
        <w:rPr>
          <w:rFonts w:ascii="Times New Roman" w:hAnsi="Times New Roman"/>
          <w:sz w:val="28"/>
          <w:szCs w:val="28"/>
          <w:lang w:val="en-US"/>
        </w:rPr>
        <w:t>web</w:t>
      </w:r>
      <w:r w:rsidRPr="00455F3E">
        <w:rPr>
          <w:rFonts w:ascii="Times New Roman" w:hAnsi="Times New Roman"/>
          <w:sz w:val="28"/>
          <w:szCs w:val="28"/>
        </w:rPr>
        <w:t>-</w:t>
      </w:r>
      <w:r>
        <w:rPr>
          <w:rFonts w:ascii="Times New Roman" w:hAnsi="Times New Roman"/>
          <w:sz w:val="28"/>
          <w:szCs w:val="28"/>
        </w:rPr>
        <w:t>проекта.</w:t>
      </w:r>
    </w:p>
    <w:p w:rsidR="003623EC" w:rsidRDefault="003623EC" w:rsidP="00F31C37">
      <w:pPr>
        <w:spacing w:after="0" w:line="240" w:lineRule="auto"/>
        <w:ind w:right="-1" w:firstLine="851"/>
        <w:jc w:val="both"/>
        <w:rPr>
          <w:rFonts w:ascii="Times New Roman" w:hAnsi="Times New Roman"/>
          <w:sz w:val="28"/>
          <w:szCs w:val="28"/>
        </w:rPr>
      </w:pPr>
      <w:r w:rsidRPr="00A73723">
        <w:rPr>
          <w:rFonts w:ascii="Times New Roman" w:hAnsi="Times New Roman"/>
          <w:sz w:val="28"/>
          <w:szCs w:val="28"/>
          <w:u w:val="single"/>
        </w:rPr>
        <w:t>Учебно-тематический план</w:t>
      </w:r>
      <w:r>
        <w:rPr>
          <w:rFonts w:ascii="Times New Roman" w:hAnsi="Times New Roman"/>
          <w:sz w:val="28"/>
          <w:szCs w:val="28"/>
        </w:rPr>
        <w:t xml:space="preserve"> </w:t>
      </w:r>
      <w:r>
        <w:rPr>
          <w:rFonts w:ascii="Times New Roman" w:hAnsi="Times New Roman"/>
          <w:sz w:val="28"/>
          <w:szCs w:val="28"/>
          <w:lang w:val="en-US"/>
        </w:rPr>
        <w:t>web</w:t>
      </w:r>
      <w:r w:rsidRPr="00455F3E">
        <w:rPr>
          <w:rFonts w:ascii="Times New Roman" w:hAnsi="Times New Roman"/>
          <w:sz w:val="28"/>
          <w:szCs w:val="28"/>
        </w:rPr>
        <w:t>-</w:t>
      </w:r>
      <w:r>
        <w:rPr>
          <w:rFonts w:ascii="Times New Roman" w:hAnsi="Times New Roman"/>
          <w:sz w:val="28"/>
          <w:szCs w:val="28"/>
        </w:rPr>
        <w:t>проекта может содержать:</w:t>
      </w:r>
    </w:p>
    <w:p w:rsidR="003623EC" w:rsidRDefault="003623EC" w:rsidP="00F31C37">
      <w:pPr>
        <w:spacing w:after="0" w:line="240" w:lineRule="auto"/>
        <w:ind w:right="-1" w:firstLine="851"/>
        <w:jc w:val="both"/>
        <w:rPr>
          <w:rFonts w:ascii="Times New Roman" w:hAnsi="Times New Roman"/>
          <w:sz w:val="28"/>
          <w:szCs w:val="28"/>
        </w:rPr>
      </w:pPr>
      <w:r>
        <w:rPr>
          <w:rFonts w:ascii="Times New Roman" w:hAnsi="Times New Roman"/>
          <w:sz w:val="28"/>
          <w:szCs w:val="28"/>
        </w:rPr>
        <w:t>перечень разделов, тем;</w:t>
      </w:r>
    </w:p>
    <w:p w:rsidR="003623EC" w:rsidRDefault="003623EC" w:rsidP="00F31C37">
      <w:pPr>
        <w:spacing w:after="0" w:line="240" w:lineRule="auto"/>
        <w:ind w:right="-1" w:firstLine="851"/>
        <w:jc w:val="both"/>
        <w:rPr>
          <w:rFonts w:ascii="Times New Roman" w:hAnsi="Times New Roman"/>
          <w:sz w:val="28"/>
          <w:szCs w:val="28"/>
        </w:rPr>
      </w:pPr>
      <w:r>
        <w:rPr>
          <w:rFonts w:ascii="Times New Roman" w:hAnsi="Times New Roman"/>
          <w:sz w:val="28"/>
          <w:szCs w:val="28"/>
        </w:rPr>
        <w:t>количество часов по каждой теме с разбивкой на теоретические и практические виды занятий.</w:t>
      </w:r>
    </w:p>
    <w:p w:rsidR="003623EC" w:rsidRDefault="003623EC" w:rsidP="00F31C37">
      <w:pPr>
        <w:spacing w:after="0" w:line="240" w:lineRule="auto"/>
        <w:ind w:right="-1" w:firstLine="851"/>
        <w:jc w:val="both"/>
        <w:rPr>
          <w:rFonts w:ascii="Times New Roman" w:hAnsi="Times New Roman"/>
          <w:sz w:val="28"/>
          <w:szCs w:val="28"/>
        </w:rPr>
      </w:pPr>
      <w:r w:rsidRPr="00A73723">
        <w:rPr>
          <w:rFonts w:ascii="Times New Roman" w:hAnsi="Times New Roman"/>
          <w:sz w:val="28"/>
          <w:szCs w:val="28"/>
          <w:u w:val="single"/>
        </w:rPr>
        <w:t>Содержание</w:t>
      </w:r>
      <w:r>
        <w:rPr>
          <w:rFonts w:ascii="Times New Roman" w:hAnsi="Times New Roman"/>
          <w:sz w:val="28"/>
          <w:szCs w:val="28"/>
        </w:rPr>
        <w:t xml:space="preserve"> </w:t>
      </w:r>
      <w:r>
        <w:rPr>
          <w:rFonts w:ascii="Times New Roman" w:hAnsi="Times New Roman"/>
          <w:sz w:val="28"/>
          <w:szCs w:val="28"/>
          <w:lang w:val="en-US"/>
        </w:rPr>
        <w:t>web</w:t>
      </w:r>
      <w:r w:rsidRPr="00455F3E">
        <w:rPr>
          <w:rFonts w:ascii="Times New Roman" w:hAnsi="Times New Roman"/>
          <w:sz w:val="28"/>
          <w:szCs w:val="28"/>
        </w:rPr>
        <w:t>-</w:t>
      </w:r>
      <w:r>
        <w:rPr>
          <w:rFonts w:ascii="Times New Roman" w:hAnsi="Times New Roman"/>
          <w:sz w:val="28"/>
          <w:szCs w:val="28"/>
        </w:rPr>
        <w:t>проекта возможно отразить через краткое описание тем (теоретических и практических видов занятий).</w:t>
      </w:r>
    </w:p>
    <w:p w:rsidR="003623EC" w:rsidRDefault="003623EC" w:rsidP="00F31C37">
      <w:pPr>
        <w:spacing w:after="0" w:line="240" w:lineRule="auto"/>
        <w:ind w:right="-1" w:firstLine="851"/>
        <w:jc w:val="both"/>
        <w:rPr>
          <w:rFonts w:ascii="Times New Roman" w:hAnsi="Times New Roman"/>
          <w:sz w:val="28"/>
          <w:szCs w:val="28"/>
        </w:rPr>
      </w:pPr>
      <w:r w:rsidRPr="00A73723">
        <w:rPr>
          <w:rFonts w:ascii="Times New Roman" w:hAnsi="Times New Roman"/>
          <w:sz w:val="28"/>
          <w:szCs w:val="28"/>
          <w:u w:val="single"/>
        </w:rPr>
        <w:t>Методическое обеспечение</w:t>
      </w:r>
      <w:r>
        <w:rPr>
          <w:rFonts w:ascii="Times New Roman" w:hAnsi="Times New Roman"/>
          <w:sz w:val="28"/>
          <w:szCs w:val="28"/>
        </w:rPr>
        <w:t xml:space="preserve"> </w:t>
      </w:r>
      <w:r>
        <w:rPr>
          <w:rFonts w:ascii="Times New Roman" w:hAnsi="Times New Roman"/>
          <w:sz w:val="28"/>
          <w:szCs w:val="28"/>
          <w:lang w:val="en-US"/>
        </w:rPr>
        <w:t>web</w:t>
      </w:r>
      <w:r w:rsidRPr="00455F3E">
        <w:rPr>
          <w:rFonts w:ascii="Times New Roman" w:hAnsi="Times New Roman"/>
          <w:sz w:val="28"/>
          <w:szCs w:val="28"/>
        </w:rPr>
        <w:t>-</w:t>
      </w:r>
      <w:r>
        <w:rPr>
          <w:rFonts w:ascii="Times New Roman" w:hAnsi="Times New Roman"/>
          <w:sz w:val="28"/>
          <w:szCs w:val="28"/>
        </w:rPr>
        <w:t>проекта:</w:t>
      </w:r>
    </w:p>
    <w:p w:rsidR="003623EC" w:rsidRDefault="003623EC" w:rsidP="00F31C37">
      <w:pPr>
        <w:spacing w:after="0" w:line="240" w:lineRule="auto"/>
        <w:ind w:right="-1" w:firstLine="851"/>
        <w:jc w:val="both"/>
        <w:rPr>
          <w:rFonts w:ascii="Times New Roman" w:hAnsi="Times New Roman"/>
          <w:sz w:val="28"/>
          <w:szCs w:val="28"/>
        </w:rPr>
      </w:pPr>
      <w:r>
        <w:rPr>
          <w:rFonts w:ascii="Times New Roman" w:hAnsi="Times New Roman"/>
          <w:sz w:val="28"/>
          <w:szCs w:val="28"/>
        </w:rPr>
        <w:t>обеспечение методическими видами продукции;</w:t>
      </w:r>
    </w:p>
    <w:p w:rsidR="003623EC" w:rsidRDefault="003623EC" w:rsidP="00F31C37">
      <w:pPr>
        <w:spacing w:after="0" w:line="240" w:lineRule="auto"/>
        <w:ind w:right="-1" w:firstLine="851"/>
        <w:jc w:val="both"/>
        <w:rPr>
          <w:rFonts w:ascii="Times New Roman" w:hAnsi="Times New Roman"/>
          <w:sz w:val="28"/>
          <w:szCs w:val="28"/>
        </w:rPr>
      </w:pPr>
      <w:r>
        <w:rPr>
          <w:rFonts w:ascii="Times New Roman" w:hAnsi="Times New Roman"/>
          <w:sz w:val="28"/>
          <w:szCs w:val="28"/>
        </w:rPr>
        <w:t>рекомендации по проведению лабораторных и практических работ, по постановке экспериментов или опытов и т.д.;</w:t>
      </w:r>
    </w:p>
    <w:p w:rsidR="003623EC" w:rsidRDefault="003623EC" w:rsidP="00F31C37">
      <w:pPr>
        <w:spacing w:after="0" w:line="240" w:lineRule="auto"/>
        <w:ind w:right="-1" w:firstLine="851"/>
        <w:jc w:val="both"/>
        <w:rPr>
          <w:rFonts w:ascii="Times New Roman" w:hAnsi="Times New Roman"/>
          <w:sz w:val="28"/>
          <w:szCs w:val="28"/>
        </w:rPr>
      </w:pPr>
      <w:r>
        <w:rPr>
          <w:rFonts w:ascii="Times New Roman" w:hAnsi="Times New Roman"/>
          <w:sz w:val="28"/>
          <w:szCs w:val="28"/>
        </w:rPr>
        <w:t>дидактический и лекционный материалы, методики по исследовательской работе, тематика опытнической или исследовательской работы и т.д.</w:t>
      </w:r>
    </w:p>
    <w:p w:rsidR="003623EC" w:rsidRDefault="003623EC" w:rsidP="00F31C37">
      <w:pPr>
        <w:spacing w:after="0" w:line="240" w:lineRule="auto"/>
        <w:ind w:right="-1" w:firstLine="851"/>
        <w:jc w:val="both"/>
        <w:rPr>
          <w:rFonts w:ascii="Times New Roman" w:hAnsi="Times New Roman"/>
          <w:sz w:val="28"/>
          <w:szCs w:val="28"/>
        </w:rPr>
      </w:pPr>
      <w:r w:rsidRPr="00A73723">
        <w:rPr>
          <w:rFonts w:ascii="Times New Roman" w:hAnsi="Times New Roman"/>
          <w:sz w:val="28"/>
          <w:szCs w:val="28"/>
          <w:u w:val="single"/>
        </w:rPr>
        <w:t>Методические рекомендации</w:t>
      </w:r>
      <w:r>
        <w:rPr>
          <w:rFonts w:ascii="Times New Roman" w:hAnsi="Times New Roman"/>
          <w:sz w:val="28"/>
          <w:szCs w:val="28"/>
        </w:rPr>
        <w:t xml:space="preserve"> содержат конкретные предложения, методические рекомендации по использованию </w:t>
      </w:r>
      <w:r>
        <w:rPr>
          <w:rFonts w:ascii="Times New Roman" w:hAnsi="Times New Roman"/>
          <w:sz w:val="28"/>
          <w:szCs w:val="28"/>
          <w:lang w:val="en-US"/>
        </w:rPr>
        <w:t>web</w:t>
      </w:r>
      <w:r w:rsidRPr="00455F3E">
        <w:rPr>
          <w:rFonts w:ascii="Times New Roman" w:hAnsi="Times New Roman"/>
          <w:sz w:val="28"/>
          <w:szCs w:val="28"/>
        </w:rPr>
        <w:t>-</w:t>
      </w:r>
      <w:r>
        <w:rPr>
          <w:rFonts w:ascii="Times New Roman" w:hAnsi="Times New Roman"/>
          <w:sz w:val="28"/>
          <w:szCs w:val="28"/>
        </w:rPr>
        <w:t>проекта в сфере дополнительного естественнонаучного образования детей.</w:t>
      </w:r>
    </w:p>
    <w:p w:rsidR="003623EC" w:rsidRDefault="003623EC" w:rsidP="00F31C37">
      <w:pPr>
        <w:spacing w:after="0" w:line="240" w:lineRule="auto"/>
        <w:ind w:right="-1" w:firstLine="851"/>
        <w:jc w:val="both"/>
        <w:rPr>
          <w:rFonts w:ascii="Times New Roman" w:hAnsi="Times New Roman"/>
          <w:sz w:val="28"/>
          <w:szCs w:val="28"/>
        </w:rPr>
      </w:pPr>
      <w:r w:rsidRPr="00A73723">
        <w:rPr>
          <w:rFonts w:ascii="Times New Roman" w:hAnsi="Times New Roman"/>
          <w:sz w:val="28"/>
          <w:szCs w:val="28"/>
          <w:u w:val="single"/>
        </w:rPr>
        <w:t>Заключение</w:t>
      </w:r>
      <w:r>
        <w:rPr>
          <w:rFonts w:ascii="Times New Roman" w:hAnsi="Times New Roman"/>
          <w:sz w:val="28"/>
          <w:szCs w:val="28"/>
        </w:rPr>
        <w:t xml:space="preserve"> (включает описание деятельности автора по </w:t>
      </w:r>
      <w:r>
        <w:rPr>
          <w:rFonts w:ascii="Times New Roman" w:hAnsi="Times New Roman"/>
          <w:sz w:val="28"/>
          <w:szCs w:val="28"/>
          <w:lang w:val="en-US"/>
        </w:rPr>
        <w:t>web</w:t>
      </w:r>
      <w:r w:rsidRPr="00455F3E">
        <w:rPr>
          <w:rFonts w:ascii="Times New Roman" w:hAnsi="Times New Roman"/>
          <w:sz w:val="28"/>
          <w:szCs w:val="28"/>
        </w:rPr>
        <w:t>-</w:t>
      </w:r>
      <w:r>
        <w:rPr>
          <w:rFonts w:ascii="Times New Roman" w:hAnsi="Times New Roman"/>
          <w:sz w:val="28"/>
          <w:szCs w:val="28"/>
        </w:rPr>
        <w:t xml:space="preserve">проекту, самооценку реализуемого проекта, с описанием инструментария оценки эффективности </w:t>
      </w:r>
      <w:r>
        <w:rPr>
          <w:rFonts w:ascii="Times New Roman" w:hAnsi="Times New Roman"/>
          <w:sz w:val="28"/>
          <w:szCs w:val="28"/>
          <w:lang w:val="en-US"/>
        </w:rPr>
        <w:t>web</w:t>
      </w:r>
      <w:r w:rsidRPr="00455F3E">
        <w:rPr>
          <w:rFonts w:ascii="Times New Roman" w:hAnsi="Times New Roman"/>
          <w:sz w:val="28"/>
          <w:szCs w:val="28"/>
        </w:rPr>
        <w:t>-</w:t>
      </w:r>
      <w:r>
        <w:rPr>
          <w:rFonts w:ascii="Times New Roman" w:hAnsi="Times New Roman"/>
          <w:sz w:val="28"/>
          <w:szCs w:val="28"/>
        </w:rPr>
        <w:t>проекта, выводы: проблемы, перспективы).</w:t>
      </w:r>
    </w:p>
    <w:p w:rsidR="003623EC" w:rsidRPr="00A73723" w:rsidRDefault="003623EC" w:rsidP="00F31C37">
      <w:pPr>
        <w:spacing w:after="0" w:line="240" w:lineRule="auto"/>
        <w:ind w:right="-1" w:firstLine="851"/>
        <w:jc w:val="both"/>
        <w:rPr>
          <w:rFonts w:ascii="Times New Roman" w:hAnsi="Times New Roman"/>
          <w:sz w:val="28"/>
          <w:szCs w:val="28"/>
          <w:u w:val="single"/>
        </w:rPr>
      </w:pPr>
      <w:r w:rsidRPr="00A73723">
        <w:rPr>
          <w:rFonts w:ascii="Times New Roman" w:hAnsi="Times New Roman"/>
          <w:sz w:val="28"/>
          <w:szCs w:val="28"/>
          <w:u w:val="single"/>
        </w:rPr>
        <w:t>Список литературы и ссылки на дополнительную информацию.</w:t>
      </w:r>
    </w:p>
    <w:p w:rsidR="003623EC" w:rsidRDefault="003623EC" w:rsidP="00F31C37">
      <w:pPr>
        <w:spacing w:after="0" w:line="240" w:lineRule="auto"/>
        <w:ind w:right="-1" w:firstLine="851"/>
        <w:jc w:val="both"/>
        <w:rPr>
          <w:rFonts w:ascii="Times New Roman" w:hAnsi="Times New Roman"/>
          <w:sz w:val="28"/>
          <w:szCs w:val="28"/>
        </w:rPr>
      </w:pPr>
    </w:p>
    <w:p w:rsidR="003623EC" w:rsidRDefault="003623EC" w:rsidP="00F31C37">
      <w:pPr>
        <w:spacing w:after="0" w:line="240" w:lineRule="auto"/>
        <w:ind w:right="-1" w:firstLine="851"/>
        <w:jc w:val="both"/>
        <w:rPr>
          <w:rFonts w:ascii="Times New Roman" w:hAnsi="Times New Roman"/>
          <w:sz w:val="28"/>
          <w:szCs w:val="28"/>
        </w:rPr>
      </w:pPr>
      <w:r w:rsidRPr="00F31C37">
        <w:rPr>
          <w:rFonts w:ascii="Times New Roman" w:hAnsi="Times New Roman"/>
          <w:sz w:val="28"/>
          <w:szCs w:val="28"/>
        </w:rPr>
        <w:t>5. Электронное пособие включает</w:t>
      </w:r>
      <w:r>
        <w:rPr>
          <w:rFonts w:ascii="Times New Roman" w:hAnsi="Times New Roman"/>
          <w:sz w:val="28"/>
          <w:szCs w:val="28"/>
        </w:rPr>
        <w:t>:</w:t>
      </w:r>
    </w:p>
    <w:p w:rsidR="003623EC" w:rsidRDefault="003623EC" w:rsidP="00F31C37">
      <w:pPr>
        <w:spacing w:after="0" w:line="240" w:lineRule="auto"/>
        <w:ind w:right="-1" w:firstLine="708"/>
        <w:jc w:val="both"/>
        <w:rPr>
          <w:rFonts w:ascii="Times New Roman" w:hAnsi="Times New Roman"/>
          <w:sz w:val="28"/>
          <w:szCs w:val="28"/>
        </w:rPr>
      </w:pPr>
      <w:r>
        <w:rPr>
          <w:rFonts w:ascii="Times New Roman" w:hAnsi="Times New Roman"/>
          <w:sz w:val="28"/>
          <w:szCs w:val="28"/>
        </w:rPr>
        <w:t xml:space="preserve">  аннотацию (информация об основных частях пособия, рассматриваемых вопросах, принципах организации текста, целевой аудитории читателей, при необходимости – ссылка на сайт);</w:t>
      </w:r>
    </w:p>
    <w:p w:rsidR="003623EC" w:rsidRDefault="003623EC" w:rsidP="00F31C37">
      <w:pPr>
        <w:spacing w:after="0" w:line="240" w:lineRule="auto"/>
        <w:ind w:right="-1" w:firstLine="708"/>
        <w:jc w:val="both"/>
        <w:rPr>
          <w:rFonts w:ascii="Times New Roman" w:hAnsi="Times New Roman"/>
          <w:sz w:val="28"/>
          <w:szCs w:val="28"/>
        </w:rPr>
      </w:pPr>
      <w:r>
        <w:rPr>
          <w:rFonts w:ascii="Times New Roman" w:hAnsi="Times New Roman"/>
          <w:sz w:val="28"/>
          <w:szCs w:val="28"/>
        </w:rPr>
        <w:t xml:space="preserve">  содержание (тематика материала, справочная информация, обучающие или практические задания, задачи из предметной области естественной науки и др.; средства: выполнения виртуальных и/или реальных лабораторных исследований каждого объекта изучения; контроля и самоконтроля полученных знаний, умений и навыков; регистрации </w:t>
      </w:r>
      <w:r>
        <w:rPr>
          <w:rFonts w:ascii="Times New Roman" w:hAnsi="Times New Roman"/>
          <w:sz w:val="28"/>
          <w:szCs w:val="28"/>
        </w:rPr>
        <w:lastRenderedPageBreak/>
        <w:t>обучающихся, их действий и результатов, получаемых при изучении предметной области естественной науки; оперативного взаимодействия с педагогами и другими обучающимися и др.);</w:t>
      </w:r>
    </w:p>
    <w:p w:rsidR="003623EC" w:rsidRDefault="003623EC" w:rsidP="00F31C37">
      <w:pPr>
        <w:spacing w:after="0" w:line="240" w:lineRule="auto"/>
        <w:ind w:right="-1" w:firstLine="708"/>
        <w:jc w:val="both"/>
        <w:rPr>
          <w:rFonts w:ascii="Times New Roman" w:hAnsi="Times New Roman"/>
          <w:sz w:val="28"/>
          <w:szCs w:val="28"/>
        </w:rPr>
      </w:pPr>
      <w:r>
        <w:rPr>
          <w:rFonts w:ascii="Times New Roman" w:hAnsi="Times New Roman"/>
          <w:sz w:val="28"/>
          <w:szCs w:val="28"/>
        </w:rPr>
        <w:t>методические рекомендации (порядок изучения, как всей предметной области, так и каждого объекта в ее составе и др.);</w:t>
      </w:r>
    </w:p>
    <w:p w:rsidR="003623EC" w:rsidRDefault="003623EC" w:rsidP="00F31C37">
      <w:pPr>
        <w:spacing w:after="0" w:line="240" w:lineRule="auto"/>
        <w:ind w:right="-1" w:firstLine="708"/>
        <w:jc w:val="both"/>
        <w:rPr>
          <w:rFonts w:ascii="Times New Roman" w:hAnsi="Times New Roman"/>
          <w:sz w:val="28"/>
          <w:szCs w:val="28"/>
        </w:rPr>
      </w:pPr>
      <w:r>
        <w:rPr>
          <w:rFonts w:ascii="Times New Roman" w:hAnsi="Times New Roman"/>
          <w:sz w:val="28"/>
          <w:szCs w:val="28"/>
        </w:rPr>
        <w:t>контрольно-диагностический тематический и итоговый тест (обработка тематического и итогового теста);</w:t>
      </w:r>
    </w:p>
    <w:p w:rsidR="003623EC" w:rsidRPr="00455F3E" w:rsidRDefault="003623EC" w:rsidP="00F31C37">
      <w:pPr>
        <w:spacing w:after="0" w:line="240" w:lineRule="auto"/>
        <w:ind w:right="-1" w:firstLine="708"/>
        <w:jc w:val="both"/>
        <w:rPr>
          <w:rFonts w:ascii="Times New Roman" w:hAnsi="Times New Roman"/>
          <w:sz w:val="28"/>
          <w:szCs w:val="28"/>
        </w:rPr>
      </w:pPr>
      <w:r>
        <w:rPr>
          <w:rFonts w:ascii="Times New Roman" w:hAnsi="Times New Roman"/>
          <w:sz w:val="28"/>
          <w:szCs w:val="28"/>
        </w:rPr>
        <w:t>ссылки на дополнительную информацию.</w:t>
      </w:r>
    </w:p>
    <w:p w:rsidR="003623EC" w:rsidRDefault="003623EC" w:rsidP="00F31C37">
      <w:pPr>
        <w:tabs>
          <w:tab w:val="left" w:pos="7740"/>
        </w:tabs>
        <w:spacing w:after="0" w:line="240" w:lineRule="auto"/>
        <w:jc w:val="both"/>
        <w:rPr>
          <w:rFonts w:ascii="Times New Roman" w:hAnsi="Times New Roman"/>
          <w:sz w:val="28"/>
          <w:szCs w:val="28"/>
        </w:rPr>
      </w:pPr>
    </w:p>
    <w:p w:rsidR="003623EC" w:rsidRDefault="003623EC" w:rsidP="00641C76">
      <w:pPr>
        <w:tabs>
          <w:tab w:val="left" w:pos="7740"/>
        </w:tabs>
        <w:spacing w:after="0" w:line="240" w:lineRule="auto"/>
        <w:jc w:val="both"/>
        <w:rPr>
          <w:rFonts w:ascii="Times New Roman" w:hAnsi="Times New Roman"/>
          <w:sz w:val="28"/>
          <w:szCs w:val="28"/>
        </w:rPr>
      </w:pPr>
    </w:p>
    <w:p w:rsidR="003623EC" w:rsidRDefault="003623EC" w:rsidP="00641C76">
      <w:pPr>
        <w:tabs>
          <w:tab w:val="left" w:pos="7740"/>
        </w:tabs>
        <w:spacing w:after="0" w:line="240" w:lineRule="auto"/>
        <w:jc w:val="both"/>
        <w:rPr>
          <w:rFonts w:ascii="Times New Roman" w:hAnsi="Times New Roman"/>
          <w:sz w:val="28"/>
          <w:szCs w:val="28"/>
        </w:rPr>
      </w:pPr>
    </w:p>
    <w:p w:rsidR="003623EC" w:rsidRDefault="003623EC" w:rsidP="00641C76">
      <w:pPr>
        <w:tabs>
          <w:tab w:val="left" w:pos="7740"/>
        </w:tabs>
        <w:spacing w:after="0" w:line="240" w:lineRule="auto"/>
        <w:jc w:val="both"/>
        <w:rPr>
          <w:rFonts w:ascii="Times New Roman" w:hAnsi="Times New Roman"/>
          <w:sz w:val="28"/>
          <w:szCs w:val="28"/>
        </w:rPr>
      </w:pPr>
    </w:p>
    <w:p w:rsidR="003623EC" w:rsidRDefault="003623EC" w:rsidP="008A753E">
      <w:pPr>
        <w:spacing w:after="0" w:line="240" w:lineRule="auto"/>
        <w:ind w:firstLine="709"/>
        <w:jc w:val="center"/>
        <w:rPr>
          <w:rFonts w:ascii="Times New Roman" w:hAnsi="Times New Roman"/>
          <w:sz w:val="28"/>
          <w:szCs w:val="28"/>
          <w:lang w:val="en-US"/>
        </w:rPr>
      </w:pPr>
    </w:p>
    <w:p w:rsidR="003623EC" w:rsidRDefault="003623EC" w:rsidP="008A753E">
      <w:pPr>
        <w:spacing w:after="0" w:line="240" w:lineRule="auto"/>
        <w:ind w:firstLine="709"/>
        <w:jc w:val="center"/>
        <w:rPr>
          <w:rFonts w:ascii="Times New Roman" w:hAnsi="Times New Roman"/>
          <w:sz w:val="28"/>
          <w:szCs w:val="28"/>
          <w:lang w:val="en-US"/>
        </w:rPr>
      </w:pPr>
    </w:p>
    <w:p w:rsidR="003623EC" w:rsidRDefault="003623EC" w:rsidP="008A753E">
      <w:pPr>
        <w:spacing w:after="0" w:line="240" w:lineRule="auto"/>
        <w:ind w:firstLine="709"/>
        <w:jc w:val="center"/>
        <w:rPr>
          <w:rFonts w:ascii="Times New Roman" w:hAnsi="Times New Roman"/>
          <w:sz w:val="28"/>
          <w:szCs w:val="28"/>
          <w:lang w:val="en-US"/>
        </w:rPr>
      </w:pPr>
    </w:p>
    <w:p w:rsidR="003623EC" w:rsidRDefault="003623EC" w:rsidP="008C4021">
      <w:pPr>
        <w:spacing w:after="0" w:line="240" w:lineRule="auto"/>
        <w:jc w:val="both"/>
        <w:rPr>
          <w:rFonts w:ascii="Times New Roman" w:hAnsi="Times New Roman"/>
          <w:sz w:val="28"/>
          <w:szCs w:val="28"/>
        </w:rPr>
      </w:pPr>
    </w:p>
    <w:p w:rsidR="003623EC" w:rsidRDefault="003623EC" w:rsidP="008C4021">
      <w:pPr>
        <w:spacing w:after="0" w:line="240" w:lineRule="auto"/>
        <w:jc w:val="both"/>
        <w:rPr>
          <w:rFonts w:ascii="Times New Roman" w:hAnsi="Times New Roman"/>
          <w:sz w:val="28"/>
          <w:szCs w:val="28"/>
        </w:rPr>
      </w:pPr>
    </w:p>
    <w:p w:rsidR="003623EC" w:rsidRDefault="003623EC" w:rsidP="008C4021">
      <w:pPr>
        <w:spacing w:after="0" w:line="240" w:lineRule="auto"/>
        <w:jc w:val="both"/>
        <w:rPr>
          <w:rFonts w:ascii="Times New Roman" w:hAnsi="Times New Roman"/>
          <w:sz w:val="28"/>
          <w:szCs w:val="28"/>
        </w:rPr>
      </w:pPr>
    </w:p>
    <w:p w:rsidR="003623EC" w:rsidRDefault="003623EC" w:rsidP="008C4021">
      <w:pPr>
        <w:spacing w:after="0" w:line="240" w:lineRule="auto"/>
        <w:jc w:val="both"/>
        <w:rPr>
          <w:rFonts w:ascii="Times New Roman" w:hAnsi="Times New Roman"/>
          <w:sz w:val="28"/>
          <w:szCs w:val="28"/>
        </w:rPr>
      </w:pPr>
    </w:p>
    <w:p w:rsidR="003623EC" w:rsidRDefault="003623EC" w:rsidP="008C4021">
      <w:pPr>
        <w:tabs>
          <w:tab w:val="left" w:pos="7740"/>
        </w:tabs>
        <w:spacing w:after="0" w:line="240" w:lineRule="auto"/>
        <w:jc w:val="both"/>
        <w:rPr>
          <w:rFonts w:ascii="Times New Roman" w:hAnsi="Times New Roman"/>
          <w:sz w:val="28"/>
          <w:szCs w:val="28"/>
        </w:rPr>
      </w:pPr>
    </w:p>
    <w:p w:rsidR="003623EC" w:rsidRDefault="003623EC" w:rsidP="008C4021">
      <w:pPr>
        <w:tabs>
          <w:tab w:val="left" w:pos="7740"/>
        </w:tabs>
        <w:spacing w:after="0" w:line="240" w:lineRule="auto"/>
        <w:jc w:val="both"/>
        <w:rPr>
          <w:rFonts w:ascii="Times New Roman" w:hAnsi="Times New Roman"/>
          <w:sz w:val="28"/>
          <w:szCs w:val="28"/>
        </w:rPr>
      </w:pPr>
    </w:p>
    <w:p w:rsidR="003623EC" w:rsidRDefault="003623EC" w:rsidP="008C4021">
      <w:pPr>
        <w:tabs>
          <w:tab w:val="left" w:pos="7740"/>
        </w:tabs>
        <w:spacing w:after="0" w:line="240" w:lineRule="auto"/>
        <w:jc w:val="both"/>
        <w:rPr>
          <w:rFonts w:ascii="Times New Roman" w:hAnsi="Times New Roman"/>
          <w:sz w:val="28"/>
          <w:szCs w:val="28"/>
        </w:rPr>
      </w:pPr>
    </w:p>
    <w:p w:rsidR="003623EC" w:rsidRDefault="003623EC" w:rsidP="008C4021">
      <w:pPr>
        <w:tabs>
          <w:tab w:val="left" w:pos="7740"/>
        </w:tabs>
        <w:spacing w:after="0" w:line="240" w:lineRule="auto"/>
        <w:jc w:val="both"/>
        <w:rPr>
          <w:rFonts w:ascii="Times New Roman" w:hAnsi="Times New Roman"/>
          <w:sz w:val="28"/>
          <w:szCs w:val="28"/>
        </w:rPr>
      </w:pPr>
    </w:p>
    <w:p w:rsidR="003623EC" w:rsidRDefault="003623EC" w:rsidP="008C4021">
      <w:pPr>
        <w:tabs>
          <w:tab w:val="left" w:pos="7740"/>
        </w:tabs>
        <w:spacing w:after="0" w:line="240" w:lineRule="auto"/>
        <w:jc w:val="both"/>
        <w:rPr>
          <w:rFonts w:ascii="Times New Roman" w:hAnsi="Times New Roman"/>
          <w:sz w:val="28"/>
          <w:szCs w:val="28"/>
        </w:rPr>
      </w:pPr>
    </w:p>
    <w:p w:rsidR="003623EC" w:rsidRDefault="003623EC" w:rsidP="008C4021">
      <w:pPr>
        <w:tabs>
          <w:tab w:val="left" w:pos="7740"/>
        </w:tabs>
        <w:spacing w:after="0" w:line="240" w:lineRule="auto"/>
        <w:jc w:val="both"/>
        <w:rPr>
          <w:rFonts w:ascii="Times New Roman" w:hAnsi="Times New Roman"/>
          <w:sz w:val="28"/>
          <w:szCs w:val="28"/>
        </w:rPr>
      </w:pPr>
    </w:p>
    <w:p w:rsidR="003623EC" w:rsidRDefault="003623EC" w:rsidP="008C4021">
      <w:pPr>
        <w:tabs>
          <w:tab w:val="left" w:pos="7740"/>
        </w:tabs>
        <w:spacing w:after="0" w:line="240" w:lineRule="auto"/>
        <w:jc w:val="both"/>
        <w:rPr>
          <w:rFonts w:ascii="Times New Roman" w:hAnsi="Times New Roman"/>
          <w:sz w:val="28"/>
          <w:szCs w:val="28"/>
        </w:rPr>
      </w:pPr>
    </w:p>
    <w:p w:rsidR="003623EC" w:rsidRDefault="003623EC" w:rsidP="008C4021">
      <w:pPr>
        <w:tabs>
          <w:tab w:val="left" w:pos="7740"/>
        </w:tabs>
        <w:spacing w:after="0" w:line="240" w:lineRule="auto"/>
        <w:jc w:val="both"/>
        <w:rPr>
          <w:rFonts w:ascii="Times New Roman" w:hAnsi="Times New Roman"/>
          <w:sz w:val="28"/>
          <w:szCs w:val="28"/>
        </w:rPr>
      </w:pPr>
    </w:p>
    <w:p w:rsidR="003623EC" w:rsidRDefault="003623EC" w:rsidP="008C4021">
      <w:pPr>
        <w:tabs>
          <w:tab w:val="left" w:pos="7740"/>
        </w:tabs>
        <w:spacing w:after="0" w:line="240" w:lineRule="auto"/>
        <w:jc w:val="both"/>
        <w:rPr>
          <w:rFonts w:ascii="Times New Roman" w:hAnsi="Times New Roman"/>
          <w:sz w:val="28"/>
          <w:szCs w:val="28"/>
        </w:rPr>
      </w:pPr>
    </w:p>
    <w:p w:rsidR="003623EC" w:rsidRDefault="003623EC" w:rsidP="008C4021">
      <w:pPr>
        <w:tabs>
          <w:tab w:val="left" w:pos="7740"/>
        </w:tabs>
        <w:spacing w:after="0" w:line="240" w:lineRule="auto"/>
        <w:jc w:val="both"/>
        <w:rPr>
          <w:rFonts w:ascii="Times New Roman" w:hAnsi="Times New Roman"/>
          <w:sz w:val="28"/>
          <w:szCs w:val="28"/>
        </w:rPr>
      </w:pPr>
    </w:p>
    <w:p w:rsidR="003623EC" w:rsidRDefault="003623EC" w:rsidP="008C4021">
      <w:pPr>
        <w:tabs>
          <w:tab w:val="left" w:pos="7740"/>
        </w:tabs>
        <w:spacing w:after="0" w:line="240" w:lineRule="auto"/>
        <w:jc w:val="both"/>
        <w:rPr>
          <w:rFonts w:ascii="Times New Roman" w:hAnsi="Times New Roman"/>
          <w:sz w:val="28"/>
          <w:szCs w:val="28"/>
        </w:rPr>
      </w:pPr>
    </w:p>
    <w:p w:rsidR="003623EC" w:rsidRDefault="003623EC" w:rsidP="008C4021">
      <w:pPr>
        <w:tabs>
          <w:tab w:val="left" w:pos="7740"/>
        </w:tabs>
        <w:spacing w:after="0" w:line="240" w:lineRule="auto"/>
        <w:jc w:val="both"/>
        <w:rPr>
          <w:rFonts w:ascii="Times New Roman" w:hAnsi="Times New Roman"/>
          <w:sz w:val="28"/>
          <w:szCs w:val="28"/>
        </w:rPr>
      </w:pPr>
    </w:p>
    <w:p w:rsidR="003623EC" w:rsidRDefault="003623EC" w:rsidP="008C4021">
      <w:pPr>
        <w:tabs>
          <w:tab w:val="left" w:pos="7740"/>
        </w:tabs>
        <w:spacing w:after="0" w:line="240" w:lineRule="auto"/>
        <w:jc w:val="both"/>
        <w:rPr>
          <w:rFonts w:ascii="Times New Roman" w:hAnsi="Times New Roman"/>
          <w:sz w:val="28"/>
          <w:szCs w:val="28"/>
        </w:rPr>
      </w:pPr>
    </w:p>
    <w:p w:rsidR="003623EC" w:rsidRDefault="003623EC" w:rsidP="008C4021">
      <w:pPr>
        <w:tabs>
          <w:tab w:val="left" w:pos="7740"/>
        </w:tabs>
        <w:spacing w:after="0" w:line="240" w:lineRule="auto"/>
        <w:jc w:val="both"/>
        <w:rPr>
          <w:rFonts w:ascii="Times New Roman" w:hAnsi="Times New Roman"/>
          <w:sz w:val="28"/>
          <w:szCs w:val="28"/>
        </w:rPr>
      </w:pPr>
    </w:p>
    <w:p w:rsidR="003623EC" w:rsidRDefault="003623EC" w:rsidP="008C4021">
      <w:pPr>
        <w:tabs>
          <w:tab w:val="left" w:pos="7740"/>
        </w:tabs>
        <w:spacing w:after="0" w:line="240" w:lineRule="auto"/>
        <w:jc w:val="both"/>
        <w:rPr>
          <w:rFonts w:ascii="Times New Roman" w:hAnsi="Times New Roman"/>
          <w:sz w:val="28"/>
          <w:szCs w:val="28"/>
        </w:rPr>
      </w:pPr>
    </w:p>
    <w:p w:rsidR="003623EC" w:rsidRDefault="003623EC" w:rsidP="008C4021">
      <w:pPr>
        <w:tabs>
          <w:tab w:val="left" w:pos="7740"/>
        </w:tabs>
        <w:spacing w:after="0" w:line="240" w:lineRule="auto"/>
        <w:jc w:val="both"/>
        <w:rPr>
          <w:rFonts w:ascii="Times New Roman" w:hAnsi="Times New Roman"/>
          <w:sz w:val="28"/>
          <w:szCs w:val="28"/>
        </w:rPr>
      </w:pPr>
    </w:p>
    <w:p w:rsidR="003623EC" w:rsidRDefault="003623EC" w:rsidP="008C4021">
      <w:pPr>
        <w:tabs>
          <w:tab w:val="left" w:pos="7740"/>
        </w:tabs>
        <w:spacing w:after="0" w:line="240" w:lineRule="auto"/>
        <w:jc w:val="both"/>
        <w:rPr>
          <w:rFonts w:ascii="Times New Roman" w:hAnsi="Times New Roman"/>
          <w:sz w:val="28"/>
          <w:szCs w:val="28"/>
        </w:rPr>
      </w:pPr>
    </w:p>
    <w:p w:rsidR="003623EC" w:rsidRDefault="003623EC" w:rsidP="008C4021">
      <w:pPr>
        <w:tabs>
          <w:tab w:val="left" w:pos="7740"/>
        </w:tabs>
        <w:spacing w:after="0" w:line="240" w:lineRule="auto"/>
        <w:jc w:val="both"/>
        <w:rPr>
          <w:rFonts w:ascii="Times New Roman" w:hAnsi="Times New Roman"/>
          <w:sz w:val="28"/>
          <w:szCs w:val="28"/>
        </w:rPr>
      </w:pPr>
    </w:p>
    <w:p w:rsidR="003623EC" w:rsidRDefault="003623EC" w:rsidP="008C4021">
      <w:pPr>
        <w:tabs>
          <w:tab w:val="left" w:pos="7740"/>
        </w:tabs>
        <w:spacing w:after="0" w:line="240" w:lineRule="auto"/>
        <w:jc w:val="both"/>
        <w:rPr>
          <w:rFonts w:ascii="Times New Roman" w:hAnsi="Times New Roman"/>
          <w:sz w:val="28"/>
          <w:szCs w:val="28"/>
        </w:rPr>
      </w:pPr>
    </w:p>
    <w:p w:rsidR="003623EC" w:rsidRDefault="003623EC" w:rsidP="008C4021">
      <w:pPr>
        <w:tabs>
          <w:tab w:val="left" w:pos="7740"/>
        </w:tabs>
        <w:spacing w:after="0" w:line="240" w:lineRule="auto"/>
        <w:jc w:val="both"/>
        <w:rPr>
          <w:rFonts w:ascii="Times New Roman" w:hAnsi="Times New Roman"/>
          <w:sz w:val="28"/>
          <w:szCs w:val="28"/>
        </w:rPr>
      </w:pPr>
    </w:p>
    <w:p w:rsidR="003623EC" w:rsidRDefault="003623EC" w:rsidP="005F5F8C">
      <w:pPr>
        <w:spacing w:after="0" w:line="240" w:lineRule="auto"/>
        <w:jc w:val="center"/>
        <w:rPr>
          <w:rFonts w:ascii="Times New Roman" w:hAnsi="Times New Roman"/>
          <w:sz w:val="24"/>
          <w:szCs w:val="24"/>
        </w:rPr>
      </w:pPr>
    </w:p>
    <w:sectPr w:rsidR="003623EC" w:rsidSect="00F52423">
      <w:pgSz w:w="11906" w:h="16838"/>
      <w:pgMar w:top="540"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4750D"/>
    <w:multiLevelType w:val="hybridMultilevel"/>
    <w:tmpl w:val="4EE40CBE"/>
    <w:lvl w:ilvl="0" w:tplc="DC9287F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nsid w:val="1D7A1395"/>
    <w:multiLevelType w:val="hybridMultilevel"/>
    <w:tmpl w:val="4EA481B6"/>
    <w:lvl w:ilvl="0" w:tplc="8FECC5D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B423D70"/>
    <w:multiLevelType w:val="hybridMultilevel"/>
    <w:tmpl w:val="60506272"/>
    <w:lvl w:ilvl="0" w:tplc="E078E9F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B3E0134"/>
    <w:multiLevelType w:val="hybridMultilevel"/>
    <w:tmpl w:val="5134B67E"/>
    <w:lvl w:ilvl="0" w:tplc="A846269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nsid w:val="406112D1"/>
    <w:multiLevelType w:val="hybridMultilevel"/>
    <w:tmpl w:val="5CDCFF98"/>
    <w:lvl w:ilvl="0" w:tplc="0419000F">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4F3565BA"/>
    <w:multiLevelType w:val="hybridMultilevel"/>
    <w:tmpl w:val="FA1EF470"/>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6">
    <w:nsid w:val="68764758"/>
    <w:multiLevelType w:val="hybridMultilevel"/>
    <w:tmpl w:val="5FDCD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9625E"/>
    <w:rsid w:val="00006FC1"/>
    <w:rsid w:val="00011071"/>
    <w:rsid w:val="0001429A"/>
    <w:rsid w:val="00042E95"/>
    <w:rsid w:val="0006020E"/>
    <w:rsid w:val="00067084"/>
    <w:rsid w:val="00067557"/>
    <w:rsid w:val="00096604"/>
    <w:rsid w:val="000B3AC0"/>
    <w:rsid w:val="000D35DC"/>
    <w:rsid w:val="000E37B6"/>
    <w:rsid w:val="000F1062"/>
    <w:rsid w:val="00110524"/>
    <w:rsid w:val="001108AD"/>
    <w:rsid w:val="001177BB"/>
    <w:rsid w:val="00126F60"/>
    <w:rsid w:val="0012716C"/>
    <w:rsid w:val="00131238"/>
    <w:rsid w:val="00140A57"/>
    <w:rsid w:val="00162556"/>
    <w:rsid w:val="001717C6"/>
    <w:rsid w:val="001746C3"/>
    <w:rsid w:val="001D4AB0"/>
    <w:rsid w:val="00212DB7"/>
    <w:rsid w:val="00216F7E"/>
    <w:rsid w:val="00263F1C"/>
    <w:rsid w:val="00293696"/>
    <w:rsid w:val="002C359C"/>
    <w:rsid w:val="002D2373"/>
    <w:rsid w:val="002D554A"/>
    <w:rsid w:val="00312D83"/>
    <w:rsid w:val="00347CDE"/>
    <w:rsid w:val="0035001B"/>
    <w:rsid w:val="00356288"/>
    <w:rsid w:val="00361C8D"/>
    <w:rsid w:val="003623EC"/>
    <w:rsid w:val="00381349"/>
    <w:rsid w:val="003A6AE3"/>
    <w:rsid w:val="003E077B"/>
    <w:rsid w:val="003F619B"/>
    <w:rsid w:val="00403223"/>
    <w:rsid w:val="00422070"/>
    <w:rsid w:val="0043187A"/>
    <w:rsid w:val="00432FB3"/>
    <w:rsid w:val="004336FC"/>
    <w:rsid w:val="0043775C"/>
    <w:rsid w:val="00445AAC"/>
    <w:rsid w:val="00452D4E"/>
    <w:rsid w:val="00454B55"/>
    <w:rsid w:val="00455F3E"/>
    <w:rsid w:val="00464446"/>
    <w:rsid w:val="00467CFD"/>
    <w:rsid w:val="00470012"/>
    <w:rsid w:val="00490284"/>
    <w:rsid w:val="004A31A7"/>
    <w:rsid w:val="004C3280"/>
    <w:rsid w:val="004C7D4B"/>
    <w:rsid w:val="004E7F83"/>
    <w:rsid w:val="005007F4"/>
    <w:rsid w:val="00505D19"/>
    <w:rsid w:val="00517293"/>
    <w:rsid w:val="005446F9"/>
    <w:rsid w:val="00545C16"/>
    <w:rsid w:val="0059126B"/>
    <w:rsid w:val="005B4DDE"/>
    <w:rsid w:val="005B6A61"/>
    <w:rsid w:val="005C04E6"/>
    <w:rsid w:val="005E00CD"/>
    <w:rsid w:val="005E2CB3"/>
    <w:rsid w:val="005F4D2F"/>
    <w:rsid w:val="005F5F8C"/>
    <w:rsid w:val="006000BB"/>
    <w:rsid w:val="006034FF"/>
    <w:rsid w:val="006321D1"/>
    <w:rsid w:val="00633841"/>
    <w:rsid w:val="00641C76"/>
    <w:rsid w:val="00655017"/>
    <w:rsid w:val="00676019"/>
    <w:rsid w:val="00686BF2"/>
    <w:rsid w:val="00694817"/>
    <w:rsid w:val="006B191D"/>
    <w:rsid w:val="006E3B40"/>
    <w:rsid w:val="006F3064"/>
    <w:rsid w:val="00700A48"/>
    <w:rsid w:val="00710DE4"/>
    <w:rsid w:val="0071776A"/>
    <w:rsid w:val="0078048A"/>
    <w:rsid w:val="00782CC7"/>
    <w:rsid w:val="007837F3"/>
    <w:rsid w:val="007B49CD"/>
    <w:rsid w:val="007B66A8"/>
    <w:rsid w:val="007C7D65"/>
    <w:rsid w:val="007E4563"/>
    <w:rsid w:val="007E7884"/>
    <w:rsid w:val="007F1E30"/>
    <w:rsid w:val="008133AE"/>
    <w:rsid w:val="008241E3"/>
    <w:rsid w:val="00881AF3"/>
    <w:rsid w:val="00890D0E"/>
    <w:rsid w:val="00893AA5"/>
    <w:rsid w:val="008A5E4C"/>
    <w:rsid w:val="008A753E"/>
    <w:rsid w:val="008B7324"/>
    <w:rsid w:val="008C3B7B"/>
    <w:rsid w:val="008C4021"/>
    <w:rsid w:val="008C4A06"/>
    <w:rsid w:val="008C50C6"/>
    <w:rsid w:val="008D080F"/>
    <w:rsid w:val="008E20E2"/>
    <w:rsid w:val="008F30CD"/>
    <w:rsid w:val="008F4E60"/>
    <w:rsid w:val="00933479"/>
    <w:rsid w:val="009509CC"/>
    <w:rsid w:val="00950A7F"/>
    <w:rsid w:val="009748C7"/>
    <w:rsid w:val="00991A6B"/>
    <w:rsid w:val="00992DFF"/>
    <w:rsid w:val="0099525C"/>
    <w:rsid w:val="009B206F"/>
    <w:rsid w:val="009F0146"/>
    <w:rsid w:val="00A00FDF"/>
    <w:rsid w:val="00A23750"/>
    <w:rsid w:val="00A30F7F"/>
    <w:rsid w:val="00A33DE9"/>
    <w:rsid w:val="00A73723"/>
    <w:rsid w:val="00A77294"/>
    <w:rsid w:val="00AA78A0"/>
    <w:rsid w:val="00AB2067"/>
    <w:rsid w:val="00AE1EB1"/>
    <w:rsid w:val="00B45B3F"/>
    <w:rsid w:val="00B75771"/>
    <w:rsid w:val="00B91A1B"/>
    <w:rsid w:val="00B9625E"/>
    <w:rsid w:val="00BB162C"/>
    <w:rsid w:val="00BC2F29"/>
    <w:rsid w:val="00BC6511"/>
    <w:rsid w:val="00C27805"/>
    <w:rsid w:val="00C33C7D"/>
    <w:rsid w:val="00C477D1"/>
    <w:rsid w:val="00C5072C"/>
    <w:rsid w:val="00C63F05"/>
    <w:rsid w:val="00C7416A"/>
    <w:rsid w:val="00C95C04"/>
    <w:rsid w:val="00C96124"/>
    <w:rsid w:val="00CA5A1C"/>
    <w:rsid w:val="00CA745C"/>
    <w:rsid w:val="00CE4AD4"/>
    <w:rsid w:val="00CF0BC0"/>
    <w:rsid w:val="00CF651C"/>
    <w:rsid w:val="00CF7D3F"/>
    <w:rsid w:val="00D205EE"/>
    <w:rsid w:val="00DA67DF"/>
    <w:rsid w:val="00DD176E"/>
    <w:rsid w:val="00DE348E"/>
    <w:rsid w:val="00DF39D2"/>
    <w:rsid w:val="00DF7FE1"/>
    <w:rsid w:val="00E12155"/>
    <w:rsid w:val="00E12A50"/>
    <w:rsid w:val="00E20F53"/>
    <w:rsid w:val="00E23514"/>
    <w:rsid w:val="00E260C8"/>
    <w:rsid w:val="00E30FA0"/>
    <w:rsid w:val="00E33B56"/>
    <w:rsid w:val="00E362EA"/>
    <w:rsid w:val="00E3784F"/>
    <w:rsid w:val="00E40857"/>
    <w:rsid w:val="00E55715"/>
    <w:rsid w:val="00E75214"/>
    <w:rsid w:val="00EF086E"/>
    <w:rsid w:val="00EF5471"/>
    <w:rsid w:val="00F00C6B"/>
    <w:rsid w:val="00F033D9"/>
    <w:rsid w:val="00F078D9"/>
    <w:rsid w:val="00F1147C"/>
    <w:rsid w:val="00F31C37"/>
    <w:rsid w:val="00F3431E"/>
    <w:rsid w:val="00F4600E"/>
    <w:rsid w:val="00F52423"/>
    <w:rsid w:val="00F90EEE"/>
    <w:rsid w:val="00FA0D81"/>
    <w:rsid w:val="00FA2D6B"/>
    <w:rsid w:val="00FC10AA"/>
    <w:rsid w:val="00FC4AF0"/>
    <w:rsid w:val="00FE2870"/>
    <w:rsid w:val="00FE74CB"/>
    <w:rsid w:val="00FE7E6C"/>
    <w:rsid w:val="00FF06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EEE"/>
    <w:pPr>
      <w:spacing w:after="200" w:line="276" w:lineRule="auto"/>
    </w:pPr>
  </w:style>
  <w:style w:type="paragraph" w:styleId="2">
    <w:name w:val="heading 2"/>
    <w:basedOn w:val="a"/>
    <w:next w:val="a"/>
    <w:link w:val="20"/>
    <w:uiPriority w:val="99"/>
    <w:qFormat/>
    <w:rsid w:val="00470012"/>
    <w:pPr>
      <w:keepNext/>
      <w:keepLines/>
      <w:spacing w:before="200" w:after="0"/>
      <w:outlineLvl w:val="1"/>
    </w:pPr>
    <w:rPr>
      <w:rFonts w:ascii="Cambria" w:hAnsi="Cambria"/>
      <w:b/>
      <w:bCs/>
      <w:color w:val="4F81BD"/>
      <w:sz w:val="26"/>
      <w:szCs w:val="26"/>
    </w:rPr>
  </w:style>
  <w:style w:type="paragraph" w:styleId="4">
    <w:name w:val="heading 4"/>
    <w:basedOn w:val="a"/>
    <w:next w:val="a"/>
    <w:link w:val="40"/>
    <w:uiPriority w:val="99"/>
    <w:qFormat/>
    <w:rsid w:val="00B9625E"/>
    <w:pPr>
      <w:keepNext/>
      <w:spacing w:after="0" w:line="240" w:lineRule="auto"/>
      <w:jc w:val="center"/>
      <w:outlineLvl w:val="3"/>
    </w:pPr>
    <w:rPr>
      <w:rFonts w:ascii="Times New Roman" w:hAnsi="Times New Roman"/>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470012"/>
    <w:rPr>
      <w:rFonts w:ascii="Cambria" w:hAnsi="Cambria" w:cs="Times New Roman"/>
      <w:b/>
      <w:bCs/>
      <w:color w:val="4F81BD"/>
      <w:sz w:val="26"/>
      <w:szCs w:val="26"/>
    </w:rPr>
  </w:style>
  <w:style w:type="character" w:customStyle="1" w:styleId="40">
    <w:name w:val="Заголовок 4 Знак"/>
    <w:basedOn w:val="a0"/>
    <w:link w:val="4"/>
    <w:uiPriority w:val="99"/>
    <w:locked/>
    <w:rsid w:val="00B9625E"/>
    <w:rPr>
      <w:rFonts w:ascii="Times New Roman" w:hAnsi="Times New Roman" w:cs="Times New Roman"/>
      <w:color w:val="000000"/>
      <w:sz w:val="20"/>
      <w:szCs w:val="20"/>
    </w:rPr>
  </w:style>
  <w:style w:type="character" w:styleId="a3">
    <w:name w:val="Hyperlink"/>
    <w:basedOn w:val="a0"/>
    <w:uiPriority w:val="99"/>
    <w:rsid w:val="00B9625E"/>
    <w:rPr>
      <w:rFonts w:cs="Times New Roman"/>
      <w:color w:val="0000FF"/>
      <w:u w:val="single"/>
    </w:rPr>
  </w:style>
  <w:style w:type="paragraph" w:styleId="a4">
    <w:name w:val="List Paragraph"/>
    <w:basedOn w:val="a"/>
    <w:uiPriority w:val="99"/>
    <w:qFormat/>
    <w:rsid w:val="00E12155"/>
    <w:pPr>
      <w:ind w:left="720"/>
      <w:contextualSpacing/>
    </w:pPr>
  </w:style>
  <w:style w:type="paragraph" w:customStyle="1" w:styleId="21">
    <w:name w:val="Основной текст с отступом 21"/>
    <w:basedOn w:val="a"/>
    <w:uiPriority w:val="99"/>
    <w:rsid w:val="00E12155"/>
    <w:pPr>
      <w:overflowPunct w:val="0"/>
      <w:autoSpaceDE w:val="0"/>
      <w:autoSpaceDN w:val="0"/>
      <w:adjustRightInd w:val="0"/>
      <w:spacing w:after="0" w:line="240" w:lineRule="auto"/>
      <w:ind w:firstLine="708"/>
      <w:jc w:val="both"/>
    </w:pPr>
    <w:rPr>
      <w:rFonts w:ascii="Times New Roman" w:hAnsi="Times New Roman"/>
      <w:sz w:val="24"/>
      <w:szCs w:val="20"/>
    </w:rPr>
  </w:style>
  <w:style w:type="paragraph" w:styleId="a5">
    <w:name w:val="Plain Text"/>
    <w:basedOn w:val="a"/>
    <w:link w:val="a6"/>
    <w:uiPriority w:val="99"/>
    <w:rsid w:val="00470012"/>
    <w:pPr>
      <w:spacing w:after="0" w:line="240" w:lineRule="auto"/>
    </w:pPr>
    <w:rPr>
      <w:rFonts w:ascii="Courier New" w:hAnsi="Courier New"/>
      <w:sz w:val="20"/>
      <w:szCs w:val="20"/>
    </w:rPr>
  </w:style>
  <w:style w:type="character" w:customStyle="1" w:styleId="a6">
    <w:name w:val="Текст Знак"/>
    <w:basedOn w:val="a0"/>
    <w:link w:val="a5"/>
    <w:uiPriority w:val="99"/>
    <w:locked/>
    <w:rsid w:val="00470012"/>
    <w:rPr>
      <w:rFonts w:ascii="Courier New" w:hAnsi="Courier New" w:cs="Times New Roman"/>
      <w:sz w:val="20"/>
      <w:szCs w:val="20"/>
    </w:rPr>
  </w:style>
  <w:style w:type="table" w:styleId="a7">
    <w:name w:val="Table Grid"/>
    <w:basedOn w:val="a1"/>
    <w:uiPriority w:val="99"/>
    <w:rsid w:val="0047001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ody Text Indent"/>
    <w:basedOn w:val="a"/>
    <w:link w:val="a9"/>
    <w:uiPriority w:val="99"/>
    <w:rsid w:val="008C4021"/>
    <w:pPr>
      <w:suppressAutoHyphens/>
      <w:spacing w:after="0" w:line="240" w:lineRule="auto"/>
      <w:ind w:firstLine="709"/>
      <w:jc w:val="both"/>
    </w:pPr>
    <w:rPr>
      <w:rFonts w:ascii="Times New Roman" w:hAnsi="Times New Roman"/>
      <w:sz w:val="24"/>
      <w:szCs w:val="20"/>
      <w:lang w:eastAsia="ar-SA"/>
    </w:rPr>
  </w:style>
  <w:style w:type="character" w:customStyle="1" w:styleId="a9">
    <w:name w:val="Основной текст с отступом Знак"/>
    <w:basedOn w:val="a0"/>
    <w:link w:val="a8"/>
    <w:uiPriority w:val="99"/>
    <w:locked/>
    <w:rsid w:val="008C4021"/>
    <w:rPr>
      <w:rFonts w:ascii="Times New Roman" w:hAnsi="Times New Roman" w:cs="Times New Roman"/>
      <w:sz w:val="20"/>
      <w:szCs w:val="20"/>
      <w:lang w:eastAsia="ar-SA" w:bidi="ar-SA"/>
    </w:rPr>
  </w:style>
  <w:style w:type="paragraph" w:customStyle="1" w:styleId="1">
    <w:name w:val="Обычный1"/>
    <w:uiPriority w:val="99"/>
    <w:rsid w:val="008C4021"/>
    <w:rPr>
      <w:rFonts w:ascii="Times New Roman" w:hAnsi="Times New Roman"/>
      <w:sz w:val="20"/>
      <w:szCs w:val="20"/>
    </w:rPr>
  </w:style>
  <w:style w:type="paragraph" w:styleId="aa">
    <w:name w:val="Body Text"/>
    <w:basedOn w:val="a"/>
    <w:link w:val="ab"/>
    <w:uiPriority w:val="99"/>
    <w:semiHidden/>
    <w:rsid w:val="00641C76"/>
    <w:pPr>
      <w:spacing w:after="120"/>
    </w:pPr>
  </w:style>
  <w:style w:type="character" w:customStyle="1" w:styleId="ab">
    <w:name w:val="Основной текст Знак"/>
    <w:basedOn w:val="a0"/>
    <w:link w:val="aa"/>
    <w:uiPriority w:val="99"/>
    <w:semiHidden/>
    <w:locked/>
    <w:rsid w:val="00641C76"/>
    <w:rPr>
      <w:rFonts w:ascii="Calibri" w:hAnsi="Calibri" w:cs="Times New Roman"/>
      <w:sz w:val="22"/>
      <w:szCs w:val="22"/>
      <w:lang w:val="ru-RU" w:eastAsia="ru-RU" w:bidi="ar-SA"/>
    </w:rPr>
  </w:style>
</w:styles>
</file>

<file path=word/webSettings.xml><?xml version="1.0" encoding="utf-8"?>
<w:webSettings xmlns:r="http://schemas.openxmlformats.org/officeDocument/2006/relationships" xmlns:w="http://schemas.openxmlformats.org/wordprocessingml/2006/main">
  <w:divs>
    <w:div w:id="279921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cdod@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ocdod@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3554</Words>
  <Characters>20258</Characters>
  <Application>Microsoft Office Word</Application>
  <DocSecurity>0</DocSecurity>
  <Lines>168</Lines>
  <Paragraphs>47</Paragraphs>
  <ScaleCrop>false</ScaleCrop>
  <Company>Microsoft</Company>
  <LinksUpToDate>false</LinksUpToDate>
  <CharactersWithSpaces>23765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Секретарь</cp:lastModifiedBy>
  <cp:revision>2</cp:revision>
  <cp:lastPrinted>2016-02-02T09:11:00Z</cp:lastPrinted>
  <dcterms:created xsi:type="dcterms:W3CDTF">2016-04-20T07:59:00Z</dcterms:created>
  <dcterms:modified xsi:type="dcterms:W3CDTF">2016-04-20T07:59:00Z</dcterms:modified>
</cp:coreProperties>
</file>