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00" w:rsidRDefault="00030100" w:rsidP="0003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апреля 2016 года состоялся областной этап конкурса  юных чтецов «Живая классика» на базе муниципального казённого учреждение культуры «Центральная библиотечная система» Центральная библиотека    им. А.С. Пушкина. </w:t>
      </w:r>
    </w:p>
    <w:p w:rsidR="00030100" w:rsidRPr="002C63D9" w:rsidRDefault="00030100" w:rsidP="00030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3D9">
        <w:rPr>
          <w:rFonts w:ascii="Times New Roman" w:hAnsi="Times New Roman"/>
          <w:sz w:val="28"/>
          <w:szCs w:val="28"/>
        </w:rPr>
        <w:t>В состав экспертн</w:t>
      </w:r>
      <w:r>
        <w:rPr>
          <w:rFonts w:ascii="Times New Roman" w:hAnsi="Times New Roman"/>
          <w:sz w:val="28"/>
          <w:szCs w:val="28"/>
        </w:rPr>
        <w:t>ого совета конкурса вошли</w:t>
      </w:r>
      <w:r w:rsidRPr="00E0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 фонда «Живая классика», представители </w:t>
      </w:r>
      <w:r w:rsidRPr="002C63D9">
        <w:rPr>
          <w:rFonts w:ascii="Times New Roman" w:hAnsi="Times New Roman"/>
          <w:sz w:val="28"/>
          <w:szCs w:val="28"/>
        </w:rPr>
        <w:t>муниципального автономного учреждения Кинотеатрального центра «Спартак</w:t>
      </w:r>
      <w:r>
        <w:rPr>
          <w:rFonts w:ascii="Times New Roman" w:hAnsi="Times New Roman"/>
          <w:sz w:val="28"/>
          <w:szCs w:val="28"/>
        </w:rPr>
        <w:t xml:space="preserve">» (Новый художественный театр), </w:t>
      </w:r>
      <w:r w:rsidRPr="002C63D9">
        <w:rPr>
          <w:rFonts w:ascii="Times New Roman" w:hAnsi="Times New Roman"/>
          <w:sz w:val="28"/>
          <w:szCs w:val="28"/>
        </w:rPr>
        <w:t xml:space="preserve"> областного государственного учреждения культуры «Челябинский государственный драмат</w:t>
      </w:r>
      <w:r>
        <w:rPr>
          <w:rFonts w:ascii="Times New Roman" w:hAnsi="Times New Roman"/>
          <w:sz w:val="28"/>
          <w:szCs w:val="28"/>
        </w:rPr>
        <w:t xml:space="preserve">ический молодежный театр» и </w:t>
      </w:r>
      <w:r w:rsidRPr="002C63D9">
        <w:rPr>
          <w:rFonts w:ascii="Times New Roman" w:hAnsi="Times New Roman"/>
          <w:sz w:val="28"/>
          <w:szCs w:val="28"/>
        </w:rPr>
        <w:t>Союза те</w:t>
      </w:r>
      <w:r>
        <w:rPr>
          <w:rFonts w:ascii="Times New Roman" w:hAnsi="Times New Roman"/>
          <w:sz w:val="28"/>
          <w:szCs w:val="28"/>
        </w:rPr>
        <w:t xml:space="preserve">атральных деятелей России, представители </w:t>
      </w:r>
      <w:r w:rsidRPr="002C63D9">
        <w:rPr>
          <w:rFonts w:ascii="Times New Roman" w:hAnsi="Times New Roman"/>
          <w:sz w:val="28"/>
          <w:szCs w:val="28"/>
        </w:rPr>
        <w:t>секции театрал</w:t>
      </w:r>
      <w:r>
        <w:rPr>
          <w:rFonts w:ascii="Times New Roman" w:hAnsi="Times New Roman"/>
          <w:sz w:val="28"/>
          <w:szCs w:val="28"/>
        </w:rPr>
        <w:t>ьных критиков города Челябинска, специалисты ГБУДО</w:t>
      </w:r>
      <w:r w:rsidRPr="002C63D9">
        <w:rPr>
          <w:rFonts w:ascii="Times New Roman" w:hAnsi="Times New Roman"/>
          <w:sz w:val="28"/>
          <w:szCs w:val="28"/>
        </w:rPr>
        <w:t xml:space="preserve"> «Областной Центр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0100" w:rsidRDefault="00030100" w:rsidP="00030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100" w:rsidRDefault="00030100" w:rsidP="00030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030100" w:rsidRDefault="00030100" w:rsidP="00030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победителей и призёров  областного конкурса юных чтецов  </w:t>
      </w:r>
    </w:p>
    <w:p w:rsidR="00030100" w:rsidRDefault="00030100" w:rsidP="00030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«Живая классика»</w:t>
      </w:r>
    </w:p>
    <w:p w:rsidR="00030100" w:rsidRDefault="00030100" w:rsidP="000301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0100" w:rsidRDefault="00030100" w:rsidP="00030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возрастная  группа: 9 – 11 лет</w:t>
      </w:r>
    </w:p>
    <w:p w:rsidR="00030100" w:rsidRDefault="00030100" w:rsidP="0003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первой степени - Красникова Мария, муниципальное 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Травниковская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школа», Чебаркульский муниципальный район;</w:t>
      </w:r>
    </w:p>
    <w:p w:rsidR="00030100" w:rsidRDefault="00030100" w:rsidP="00030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второй  степени – Бариев 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>,    муниципальное           бюджетное общеобразовательное учреждение средняя общеобразовательная школа  № 6, Троицкий городской округ;</w:t>
      </w:r>
    </w:p>
    <w:p w:rsidR="00030100" w:rsidRDefault="00030100" w:rsidP="00030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Лауреат третьей  степени - Романова </w:t>
      </w:r>
      <w:proofErr w:type="spellStart"/>
      <w:r>
        <w:rPr>
          <w:rFonts w:ascii="Times New Roman" w:hAnsi="Times New Roman"/>
          <w:sz w:val="28"/>
          <w:szCs w:val="28"/>
        </w:rPr>
        <w:t>Паулина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муниципальное  общеобразовательное учреждение средняя общеобразовательная школа              №  65 им. Б.П.  </w:t>
      </w:r>
      <w:proofErr w:type="spellStart"/>
      <w:r>
        <w:rPr>
          <w:rFonts w:ascii="Times New Roman" w:hAnsi="Times New Roman"/>
          <w:sz w:val="28"/>
          <w:szCs w:val="28"/>
        </w:rPr>
        <w:t>Агапитова</w:t>
      </w:r>
      <w:proofErr w:type="spellEnd"/>
      <w:r>
        <w:rPr>
          <w:rFonts w:ascii="Times New Roman" w:hAnsi="Times New Roman"/>
          <w:sz w:val="28"/>
          <w:szCs w:val="28"/>
        </w:rPr>
        <w:t>,  Магнитогорский городской округ</w:t>
      </w:r>
    </w:p>
    <w:p w:rsidR="00030100" w:rsidRDefault="00030100" w:rsidP="00030100">
      <w:pPr>
        <w:spacing w:after="0"/>
        <w:rPr>
          <w:rFonts w:ascii="Times New Roman" w:hAnsi="Times New Roman"/>
          <w:sz w:val="28"/>
          <w:szCs w:val="28"/>
        </w:rPr>
      </w:pPr>
    </w:p>
    <w:p w:rsidR="00030100" w:rsidRDefault="00030100" w:rsidP="000301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возрастная  группа: 12– 14 лет</w:t>
      </w:r>
    </w:p>
    <w:p w:rsidR="00030100" w:rsidRDefault="00030100" w:rsidP="00030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первой  степени - Конов Максим, муниципальное бюджетное общеобразовательное учреждение  основная общеобразовательная школа          № 14,Троицкий городской округ;</w:t>
      </w:r>
    </w:p>
    <w:p w:rsidR="00030100" w:rsidRDefault="00030100" w:rsidP="0003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второй степени – Шелест Никита,  муниципальное 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Баландинская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Сосновский муниципальный район;</w:t>
      </w:r>
    </w:p>
    <w:p w:rsidR="00030100" w:rsidRDefault="00030100" w:rsidP="00030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Лауреат третьей степени - </w:t>
      </w:r>
      <w:proofErr w:type="spellStart"/>
      <w:r>
        <w:rPr>
          <w:rFonts w:ascii="Times New Roman" w:hAnsi="Times New Roman"/>
          <w:sz w:val="28"/>
          <w:szCs w:val="28"/>
        </w:rPr>
        <w:t>Гималов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Валерий, муниципальное бюджетное общеобразовательное учреждение средняя общеобразовательная школа  № 30, Озёрский городской округ</w:t>
      </w:r>
    </w:p>
    <w:p w:rsidR="00030100" w:rsidRDefault="00030100" w:rsidP="00030100">
      <w:pPr>
        <w:spacing w:after="0"/>
        <w:rPr>
          <w:rFonts w:ascii="Times New Roman" w:hAnsi="Times New Roman"/>
          <w:sz w:val="28"/>
          <w:szCs w:val="28"/>
        </w:rPr>
      </w:pPr>
    </w:p>
    <w:p w:rsidR="00030100" w:rsidRDefault="00030100" w:rsidP="000301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возрастная  группа:  15 – 16 лет</w:t>
      </w:r>
    </w:p>
    <w:p w:rsidR="00030100" w:rsidRDefault="00030100" w:rsidP="00030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первой степени - </w:t>
      </w:r>
      <w:proofErr w:type="spellStart"/>
      <w:r>
        <w:rPr>
          <w:rFonts w:ascii="Times New Roman" w:hAnsi="Times New Roman"/>
          <w:sz w:val="28"/>
          <w:szCs w:val="28"/>
        </w:rPr>
        <w:t>Миннегалиева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Алина, муниципальное  общеобразовательное учреждение «Гимназия № 18», Магнитогорский городской округ;</w:t>
      </w:r>
    </w:p>
    <w:p w:rsidR="00030100" w:rsidRDefault="00030100" w:rsidP="000301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Лауреат второй степени – Петренко Юлия, муниципальное общеобразовательное учреждение средняя общеобразовательная школа             № 23</w:t>
      </w:r>
      <w:r>
        <w:rPr>
          <w:rFonts w:ascii="Times New Roman" w:hAnsi="Times New Roman"/>
          <w:color w:val="000000"/>
          <w:sz w:val="28"/>
          <w:szCs w:val="28"/>
        </w:rPr>
        <w:t>, Копейский городской округ;</w:t>
      </w:r>
    </w:p>
    <w:p w:rsidR="00030100" w:rsidRDefault="00030100" w:rsidP="00030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Лауреат третьей степени - </w:t>
      </w:r>
      <w:proofErr w:type="spellStart"/>
      <w:r>
        <w:rPr>
          <w:rFonts w:ascii="Times New Roman" w:hAnsi="Times New Roman"/>
          <w:sz w:val="28"/>
          <w:szCs w:val="28"/>
        </w:rPr>
        <w:t>Воложина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«Гимназия 127», Снежинский городской округ</w:t>
      </w:r>
    </w:p>
    <w:p w:rsidR="00E36DDA" w:rsidRDefault="00E36DDA"/>
    <w:sectPr w:rsidR="00E3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100"/>
    <w:rsid w:val="00030100"/>
    <w:rsid w:val="00E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>ОЦДОД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2016-04-08T10:03:00Z</dcterms:created>
  <dcterms:modified xsi:type="dcterms:W3CDTF">2016-04-08T10:05:00Z</dcterms:modified>
</cp:coreProperties>
</file>